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A75" w14:textId="5E4E0235" w:rsidR="0099626D" w:rsidRPr="0099626D" w:rsidRDefault="0099626D" w:rsidP="0099626D">
      <w:pPr>
        <w:rPr>
          <w:b/>
          <w:bCs/>
        </w:rPr>
      </w:pPr>
      <w:r w:rsidRPr="0099626D">
        <w:rPr>
          <w:b/>
          <w:bCs/>
        </w:rPr>
        <w:t>Pravidlá rozhodovania SPNW 2022</w:t>
      </w:r>
    </w:p>
    <w:p w14:paraId="06D80EE8" w14:textId="77777777" w:rsidR="0099626D" w:rsidRDefault="0099626D" w:rsidP="0099626D">
      <w:r>
        <w:t xml:space="preserve"> </w:t>
      </w:r>
    </w:p>
    <w:p w14:paraId="29C08C43" w14:textId="1ADDE2B6" w:rsidR="0099626D" w:rsidRDefault="0099626D" w:rsidP="0099626D"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(NW) je chôdza so striedavými pohybmi rúk a nôh správnou technikou a palicami, ktoré pomáhajú pri odraze. Pri NW chôdzi by nemala nastať letová fáza (chvíľkový nedostatok kontaktu so zemou), aspoň jedno z chodidiel by mal udržiavať neustály kontakt so zemou. Jednotlivé najdôležitejšie prvky techniky chôdze majú predovšetkým </w:t>
      </w:r>
      <w:r w:rsidRPr="0099626D">
        <w:rPr>
          <w:b/>
          <w:bCs/>
        </w:rPr>
        <w:t>zdravotný význam</w:t>
      </w:r>
    </w:p>
    <w:p w14:paraId="5AD19FBC" w14:textId="77777777" w:rsidR="0099626D" w:rsidRPr="0099626D" w:rsidRDefault="0099626D" w:rsidP="0099626D">
      <w:pPr>
        <w:rPr>
          <w:b/>
          <w:bCs/>
        </w:rPr>
      </w:pPr>
      <w:r w:rsidRPr="0099626D">
        <w:rPr>
          <w:b/>
          <w:bCs/>
        </w:rPr>
        <w:t xml:space="preserve">Najdôležitejšie aspekty techniky </w:t>
      </w:r>
      <w:proofErr w:type="spellStart"/>
      <w:r w:rsidRPr="0099626D">
        <w:rPr>
          <w:b/>
          <w:bCs/>
        </w:rPr>
        <w:t>Nordic</w:t>
      </w:r>
      <w:proofErr w:type="spellEnd"/>
      <w:r w:rsidRPr="0099626D">
        <w:rPr>
          <w:b/>
          <w:bCs/>
        </w:rPr>
        <w:t xml:space="preserve"> </w:t>
      </w:r>
      <w:proofErr w:type="spellStart"/>
      <w:r w:rsidRPr="0099626D">
        <w:rPr>
          <w:b/>
          <w:bCs/>
        </w:rPr>
        <w:t>Walking</w:t>
      </w:r>
      <w:proofErr w:type="spellEnd"/>
    </w:p>
    <w:p w14:paraId="36E9CE62" w14:textId="77777777" w:rsidR="0099626D" w:rsidRDefault="0099626D" w:rsidP="0099626D">
      <w:r>
        <w:t>1. Prirodzená práca dolnej časti tela</w:t>
      </w:r>
    </w:p>
    <w:p w14:paraId="429F4C56" w14:textId="6E78B6D6" w:rsidR="0099626D" w:rsidRDefault="0099626D" w:rsidP="0099626D">
      <w:r>
        <w:t>2. Striedanie práce rúk a nôh</w:t>
      </w:r>
    </w:p>
    <w:p w14:paraId="744044B3" w14:textId="77777777" w:rsidR="0099626D" w:rsidRDefault="0099626D" w:rsidP="0099626D">
      <w:r>
        <w:t>3. Pohyb paží by mal prebiehať cez rameno</w:t>
      </w:r>
    </w:p>
    <w:p w14:paraId="60986F7A" w14:textId="77777777" w:rsidR="0099626D" w:rsidRDefault="0099626D" w:rsidP="0099626D">
      <w:r>
        <w:t>4. Ruka končí pohyb za líniou bedra</w:t>
      </w:r>
    </w:p>
    <w:p w14:paraId="52F97D40" w14:textId="77777777" w:rsidR="0099626D" w:rsidRDefault="0099626D" w:rsidP="0099626D">
      <w:r>
        <w:t>5. Ramená pracujú paralelne navzájom</w:t>
      </w:r>
    </w:p>
    <w:p w14:paraId="4846E999" w14:textId="002092B1" w:rsidR="0099626D" w:rsidRDefault="0099626D" w:rsidP="0099626D">
      <w:r>
        <w:t xml:space="preserve">6. Vpredu ruka </w:t>
      </w:r>
      <w:r w:rsidR="00C22581">
        <w:t>zviera</w:t>
      </w:r>
      <w:r>
        <w:t xml:space="preserve"> palicu, za bokom je otvorená. Zatváranie a otváranie ruky prebieha na úrovni bedrovej línie.</w:t>
      </w:r>
    </w:p>
    <w:p w14:paraId="637C7B41" w14:textId="77777777" w:rsidR="0099626D" w:rsidRDefault="0099626D" w:rsidP="0099626D">
      <w:r>
        <w:t>7. Aktívne odtláčanie prebieha počas celého rozsahu práce s palicou</w:t>
      </w:r>
    </w:p>
    <w:p w14:paraId="3991634D" w14:textId="52E55AEC" w:rsidR="0099626D" w:rsidRPr="00C22581" w:rsidRDefault="0099626D" w:rsidP="0099626D">
      <w:pPr>
        <w:rPr>
          <w:b/>
          <w:bCs/>
        </w:rPr>
      </w:pPr>
      <w:r w:rsidRPr="00C22581">
        <w:rPr>
          <w:b/>
          <w:bCs/>
        </w:rPr>
        <w:t xml:space="preserve">Najdôležitejšie aspekty správnych palíc na </w:t>
      </w:r>
      <w:proofErr w:type="spellStart"/>
      <w:r w:rsidR="00C22581">
        <w:rPr>
          <w:b/>
          <w:bCs/>
        </w:rPr>
        <w:t>N</w:t>
      </w:r>
      <w:r w:rsidRPr="00C22581">
        <w:rPr>
          <w:b/>
          <w:bCs/>
        </w:rPr>
        <w:t>ordic</w:t>
      </w:r>
      <w:proofErr w:type="spellEnd"/>
      <w:r w:rsidRPr="00C22581">
        <w:rPr>
          <w:b/>
          <w:bCs/>
        </w:rPr>
        <w:t xml:space="preserve"> </w:t>
      </w:r>
      <w:proofErr w:type="spellStart"/>
      <w:r w:rsidR="00C22581">
        <w:rPr>
          <w:b/>
          <w:bCs/>
        </w:rPr>
        <w:t>W</w:t>
      </w:r>
      <w:r w:rsidRPr="00C22581">
        <w:rPr>
          <w:b/>
          <w:bCs/>
        </w:rPr>
        <w:t>alking</w:t>
      </w:r>
      <w:proofErr w:type="spellEnd"/>
    </w:p>
    <w:p w14:paraId="199B5006" w14:textId="1045DE27" w:rsidR="0099626D" w:rsidRDefault="0099626D" w:rsidP="0099626D">
      <w:r>
        <w:t xml:space="preserve">1. Vhodná </w:t>
      </w:r>
      <w:r w:rsidR="00C22581">
        <w:t>konštrukcia</w:t>
      </w:r>
      <w:r>
        <w:t xml:space="preserve"> </w:t>
      </w:r>
      <w:r w:rsidR="006A1753">
        <w:t>pútka</w:t>
      </w:r>
      <w:r>
        <w:t xml:space="preserve"> (tzv. rukavice), ktorá umožňuje aktí</w:t>
      </w:r>
      <w:r w:rsidR="006A1753">
        <w:t>vnu</w:t>
      </w:r>
      <w:r>
        <w:t xml:space="preserve"> prác</w:t>
      </w:r>
      <w:r w:rsidR="006A1753">
        <w:t>u</w:t>
      </w:r>
      <w:r>
        <w:t xml:space="preserve"> ruky a vytvárani</w:t>
      </w:r>
      <w:r w:rsidR="006A1753">
        <w:t>e</w:t>
      </w:r>
      <w:r>
        <w:t xml:space="preserve"> tlaku z otvorenej dlane</w:t>
      </w:r>
    </w:p>
    <w:p w14:paraId="04F998C8" w14:textId="09ADB082" w:rsidR="005A072A" w:rsidRDefault="0099626D" w:rsidP="0099626D">
      <w:r>
        <w:t xml:space="preserve">2. Vhodná dĺžka palice - s </w:t>
      </w:r>
      <w:r w:rsidR="006A1753">
        <w:t>vystretým</w:t>
      </w:r>
      <w:r>
        <w:t xml:space="preserve"> telom a zvislou </w:t>
      </w:r>
      <w:r w:rsidR="006A1753">
        <w:t>palicou</w:t>
      </w:r>
      <w:r>
        <w:t xml:space="preserve"> opretou o zem zviera ohnutý lakeť uhol cca. 90 stupňov (+/- 10 stupňov)</w:t>
      </w:r>
    </w:p>
    <w:p w14:paraId="67591F4D" w14:textId="4CA7999F" w:rsidR="006A1753" w:rsidRDefault="006A1753" w:rsidP="0099626D"/>
    <w:p w14:paraId="54BD3EB4" w14:textId="4B558E23" w:rsidR="006A1753" w:rsidRPr="006A1753" w:rsidRDefault="006A1753" w:rsidP="0099626D">
      <w:pPr>
        <w:rPr>
          <w:b/>
          <w:bCs/>
        </w:rPr>
      </w:pPr>
      <w:r w:rsidRPr="006A1753">
        <w:rPr>
          <w:b/>
          <w:bCs/>
        </w:rPr>
        <w:t>Chyby vyplývajúce z nesprávnej techniky chôdze.</w:t>
      </w:r>
    </w:p>
    <w:tbl>
      <w:tblPr>
        <w:tblStyle w:val="TableNormal"/>
        <w:tblW w:w="10983" w:type="dxa"/>
        <w:tblInd w:w="-9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860"/>
        <w:gridCol w:w="2725"/>
        <w:gridCol w:w="3029"/>
      </w:tblGrid>
      <w:tr w:rsidR="006A1753" w14:paraId="5B36A58E" w14:textId="77777777" w:rsidTr="009A4569">
        <w:trPr>
          <w:trHeight w:val="584"/>
        </w:trPr>
        <w:tc>
          <w:tcPr>
            <w:tcW w:w="2369" w:type="dxa"/>
          </w:tcPr>
          <w:p w14:paraId="53A5F6BD" w14:textId="79B33776" w:rsidR="006A1753" w:rsidRDefault="006A1753" w:rsidP="003D6DAC">
            <w:pPr>
              <w:pStyle w:val="TableParagraph"/>
              <w:spacing w:before="33"/>
              <w:ind w:left="117"/>
            </w:pPr>
            <w:proofErr w:type="spellStart"/>
            <w:r>
              <w:rPr>
                <w:color w:val="1C1C1C"/>
              </w:rPr>
              <w:t>Správn</w:t>
            </w:r>
            <w:r w:rsidR="00AA6AF4">
              <w:rPr>
                <w:color w:val="1C1C1C"/>
              </w:rPr>
              <w:t>a</w:t>
            </w:r>
            <w:proofErr w:type="spellEnd"/>
            <w:r>
              <w:rPr>
                <w:color w:val="1C1C1C"/>
              </w:rPr>
              <w:t xml:space="preserve"> </w:t>
            </w:r>
            <w:proofErr w:type="spellStart"/>
            <w:r w:rsidR="00AA6AF4" w:rsidRPr="00C76240">
              <w:t>technika</w:t>
            </w:r>
            <w:proofErr w:type="spellEnd"/>
          </w:p>
        </w:tc>
        <w:tc>
          <w:tcPr>
            <w:tcW w:w="2860" w:type="dxa"/>
          </w:tcPr>
          <w:p w14:paraId="20F7869B" w14:textId="00B22C83" w:rsidR="006A1753" w:rsidRDefault="009A4569" w:rsidP="003D6DAC">
            <w:pPr>
              <w:pStyle w:val="TableParagraph"/>
              <w:spacing w:line="298" w:lineRule="exact"/>
              <w:ind w:left="111" w:firstLine="1"/>
            </w:pPr>
            <w:proofErr w:type="spellStart"/>
            <w:r>
              <w:rPr>
                <w:color w:val="1C1C1C"/>
              </w:rPr>
              <w:t>Výhody</w:t>
            </w:r>
            <w:proofErr w:type="spellEnd"/>
            <w:r>
              <w:rPr>
                <w:color w:val="1C1C1C"/>
              </w:rPr>
              <w:t xml:space="preserve"> </w:t>
            </w:r>
            <w:proofErr w:type="spellStart"/>
            <w:r>
              <w:rPr>
                <w:color w:val="1C1C1C"/>
              </w:rPr>
              <w:t>správne</w:t>
            </w:r>
            <w:proofErr w:type="spellEnd"/>
            <w:r>
              <w:rPr>
                <w:color w:val="1C1C1C"/>
              </w:rPr>
              <w:t xml:space="preserve"> </w:t>
            </w:r>
            <w:proofErr w:type="spellStart"/>
            <w:r>
              <w:rPr>
                <w:color w:val="1C1C1C"/>
              </w:rPr>
              <w:t>vykon</w:t>
            </w:r>
            <w:r w:rsidR="00AA6AF4">
              <w:rPr>
                <w:color w:val="1C1C1C"/>
              </w:rPr>
              <w:t>anej</w:t>
            </w:r>
            <w:proofErr w:type="spellEnd"/>
            <w:r w:rsidR="00AA6AF4">
              <w:rPr>
                <w:color w:val="1C1C1C"/>
              </w:rPr>
              <w:t xml:space="preserve"> </w:t>
            </w:r>
            <w:proofErr w:type="spellStart"/>
            <w:r w:rsidR="00AA6AF4">
              <w:rPr>
                <w:color w:val="1C1C1C"/>
              </w:rPr>
              <w:t>techniky</w:t>
            </w:r>
            <w:proofErr w:type="spellEnd"/>
          </w:p>
        </w:tc>
        <w:tc>
          <w:tcPr>
            <w:tcW w:w="2725" w:type="dxa"/>
          </w:tcPr>
          <w:p w14:paraId="52F3A8E5" w14:textId="3B88F568" w:rsidR="006A1753" w:rsidRDefault="009A4569" w:rsidP="003D6DAC">
            <w:pPr>
              <w:pStyle w:val="TableParagraph"/>
              <w:spacing w:before="33"/>
              <w:ind w:left="118"/>
            </w:pPr>
            <w:proofErr w:type="spellStart"/>
            <w:r>
              <w:rPr>
                <w:color w:val="1C1C1C"/>
              </w:rPr>
              <w:t>Časté</w:t>
            </w:r>
            <w:proofErr w:type="spellEnd"/>
            <w:r>
              <w:rPr>
                <w:color w:val="1C1C1C"/>
              </w:rPr>
              <w:t xml:space="preserve"> </w:t>
            </w:r>
            <w:proofErr w:type="spellStart"/>
            <w:r>
              <w:rPr>
                <w:color w:val="1C1C1C"/>
              </w:rPr>
              <w:t>chyby</w:t>
            </w:r>
            <w:proofErr w:type="spellEnd"/>
          </w:p>
        </w:tc>
        <w:tc>
          <w:tcPr>
            <w:tcW w:w="3029" w:type="dxa"/>
          </w:tcPr>
          <w:p w14:paraId="68A3490F" w14:textId="31642B99" w:rsidR="006A1753" w:rsidRDefault="009A4569" w:rsidP="003D6DAC">
            <w:pPr>
              <w:pStyle w:val="TableParagraph"/>
              <w:spacing w:before="33"/>
              <w:ind w:left="119"/>
            </w:pPr>
            <w:proofErr w:type="spellStart"/>
            <w:r>
              <w:rPr>
                <w:color w:val="1C1C1C"/>
              </w:rPr>
              <w:t>Preťaženie</w:t>
            </w:r>
            <w:proofErr w:type="spellEnd"/>
            <w:r>
              <w:rPr>
                <w:color w:val="1C1C1C"/>
              </w:rPr>
              <w:t xml:space="preserve"> z </w:t>
            </w:r>
            <w:proofErr w:type="spellStart"/>
            <w:r>
              <w:rPr>
                <w:color w:val="1C1C1C"/>
              </w:rPr>
              <w:t>dôsledku</w:t>
            </w:r>
            <w:proofErr w:type="spellEnd"/>
            <w:r>
              <w:rPr>
                <w:color w:val="1C1C1C"/>
              </w:rPr>
              <w:t xml:space="preserve"> </w:t>
            </w:r>
            <w:proofErr w:type="spellStart"/>
            <w:r>
              <w:rPr>
                <w:color w:val="1C1C1C"/>
              </w:rPr>
              <w:t>chýb</w:t>
            </w:r>
            <w:proofErr w:type="spellEnd"/>
          </w:p>
        </w:tc>
      </w:tr>
      <w:tr w:rsidR="006A1753" w14:paraId="3A363170" w14:textId="77777777" w:rsidTr="009A4569">
        <w:trPr>
          <w:trHeight w:val="871"/>
        </w:trPr>
        <w:tc>
          <w:tcPr>
            <w:tcW w:w="2369" w:type="dxa"/>
            <w:vMerge w:val="restart"/>
          </w:tcPr>
          <w:p w14:paraId="5A7A2202" w14:textId="6604EE2C" w:rsidR="006A1753" w:rsidRDefault="009A4569" w:rsidP="003D6DAC">
            <w:pPr>
              <w:pStyle w:val="TableParagraph"/>
              <w:spacing w:before="21" w:line="283" w:lineRule="auto"/>
              <w:ind w:left="124" w:right="229" w:hanging="3"/>
            </w:pPr>
            <w:proofErr w:type="spellStart"/>
            <w:r>
              <w:t>Prirodzená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dolnej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</w:p>
        </w:tc>
        <w:tc>
          <w:tcPr>
            <w:tcW w:w="2860" w:type="dxa"/>
            <w:vMerge w:val="restart"/>
          </w:tcPr>
          <w:p w14:paraId="1A77965F" w14:textId="25084405" w:rsidR="006A1753" w:rsidRDefault="009A4569" w:rsidP="009A4569">
            <w:pPr>
              <w:pStyle w:val="TableParagraph"/>
              <w:spacing w:before="21" w:line="283" w:lineRule="auto"/>
              <w:ind w:left="0"/>
            </w:pPr>
            <w:proofErr w:type="spellStart"/>
            <w:r>
              <w:t>Prirodzená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svalov</w:t>
            </w:r>
            <w:proofErr w:type="spellEnd"/>
            <w:r>
              <w:t xml:space="preserve"> a </w:t>
            </w:r>
            <w:proofErr w:type="spellStart"/>
            <w:r>
              <w:t>kĺbov</w:t>
            </w:r>
            <w:proofErr w:type="spellEnd"/>
            <w:r>
              <w:t xml:space="preserve"> </w:t>
            </w:r>
            <w:proofErr w:type="spellStart"/>
            <w:r>
              <w:t>dolnej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</w:p>
        </w:tc>
        <w:tc>
          <w:tcPr>
            <w:tcW w:w="2725" w:type="dxa"/>
          </w:tcPr>
          <w:p w14:paraId="78D086B6" w14:textId="10FAC8BB" w:rsidR="006A1753" w:rsidRDefault="009A4569" w:rsidP="003D6DAC">
            <w:pPr>
              <w:pStyle w:val="TableParagraph"/>
              <w:spacing w:before="21" w:line="283" w:lineRule="auto"/>
              <w:ind w:left="122"/>
            </w:pPr>
            <w:proofErr w:type="spellStart"/>
            <w:r>
              <w:t>Zníženie</w:t>
            </w:r>
            <w:proofErr w:type="spellEnd"/>
            <w:r>
              <w:t xml:space="preserve"> </w:t>
            </w:r>
            <w:proofErr w:type="spellStart"/>
            <w:r>
              <w:t>ťažiska</w:t>
            </w:r>
            <w:proofErr w:type="spellEnd"/>
          </w:p>
        </w:tc>
        <w:tc>
          <w:tcPr>
            <w:tcW w:w="3029" w:type="dxa"/>
          </w:tcPr>
          <w:p w14:paraId="72CCE9E7" w14:textId="276968D9" w:rsidR="006A1753" w:rsidRDefault="009A4569" w:rsidP="003D6DAC">
            <w:pPr>
              <w:pStyle w:val="TableParagraph"/>
              <w:spacing w:before="21"/>
              <w:ind w:left="123"/>
            </w:pPr>
            <w:proofErr w:type="spellStart"/>
            <w:r>
              <w:t>Zaťaženie</w:t>
            </w:r>
            <w:proofErr w:type="spellEnd"/>
            <w:r>
              <w:t xml:space="preserve"> </w:t>
            </w:r>
            <w:proofErr w:type="spellStart"/>
            <w:r>
              <w:t>kolenných</w:t>
            </w:r>
            <w:proofErr w:type="spellEnd"/>
            <w:r>
              <w:t xml:space="preserve"> </w:t>
            </w:r>
            <w:proofErr w:type="spellStart"/>
            <w:r>
              <w:t>kĺbov</w:t>
            </w:r>
            <w:proofErr w:type="spellEnd"/>
          </w:p>
        </w:tc>
      </w:tr>
      <w:tr w:rsidR="006A1753" w14:paraId="5608E4BA" w14:textId="77777777" w:rsidTr="009A4569">
        <w:trPr>
          <w:trHeight w:val="1171"/>
        </w:trPr>
        <w:tc>
          <w:tcPr>
            <w:tcW w:w="2369" w:type="dxa"/>
            <w:vMerge/>
            <w:tcBorders>
              <w:top w:val="nil"/>
            </w:tcBorders>
          </w:tcPr>
          <w:p w14:paraId="4C136C87" w14:textId="77777777" w:rsidR="006A1753" w:rsidRDefault="006A1753" w:rsidP="003D6DA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03764E4" w14:textId="77777777" w:rsidR="006A1753" w:rsidRDefault="006A1753" w:rsidP="003D6DAC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08263D3F" w14:textId="6B189132" w:rsidR="006A1753" w:rsidRDefault="0082591E" w:rsidP="003D6DAC">
            <w:pPr>
              <w:pStyle w:val="TableParagraph"/>
              <w:spacing w:before="33" w:line="283" w:lineRule="auto"/>
              <w:ind w:left="125" w:hanging="5"/>
            </w:pPr>
            <w:proofErr w:type="spellStart"/>
            <w:r>
              <w:t>Prvky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  <w:r>
              <w:t xml:space="preserve"> </w:t>
            </w:r>
            <w:proofErr w:type="spellStart"/>
            <w:r>
              <w:t>športovej</w:t>
            </w:r>
            <w:proofErr w:type="spellEnd"/>
            <w:r>
              <w:t xml:space="preserve"> </w:t>
            </w:r>
            <w:proofErr w:type="spellStart"/>
            <w:r>
              <w:t>chôdze</w:t>
            </w:r>
            <w:proofErr w:type="spellEnd"/>
          </w:p>
        </w:tc>
        <w:tc>
          <w:tcPr>
            <w:tcW w:w="3029" w:type="dxa"/>
          </w:tcPr>
          <w:p w14:paraId="07290957" w14:textId="77777777" w:rsidR="0082591E" w:rsidRDefault="0082591E" w:rsidP="0082591E">
            <w:r>
              <w:t>Preťaženie driekovej chrbtice</w:t>
            </w:r>
            <w:r>
              <w:rPr>
                <w:color w:val="050505"/>
                <w:w w:val="105"/>
              </w:rPr>
              <w:t xml:space="preserve"> </w:t>
            </w:r>
            <w:r>
              <w:t>Preťaženie bedrového kĺbu</w:t>
            </w:r>
          </w:p>
          <w:p w14:paraId="61500627" w14:textId="4C580A79" w:rsidR="006A1753" w:rsidRDefault="006A1753" w:rsidP="003D6DAC">
            <w:pPr>
              <w:pStyle w:val="TableParagraph"/>
              <w:spacing w:line="252" w:lineRule="exact"/>
            </w:pPr>
          </w:p>
        </w:tc>
      </w:tr>
      <w:tr w:rsidR="006A1753" w14:paraId="1C9B461D" w14:textId="77777777" w:rsidTr="009A4569">
        <w:trPr>
          <w:trHeight w:val="892"/>
        </w:trPr>
        <w:tc>
          <w:tcPr>
            <w:tcW w:w="2369" w:type="dxa"/>
          </w:tcPr>
          <w:p w14:paraId="2E3B9641" w14:textId="2EEE0E18" w:rsidR="006A1753" w:rsidRDefault="0082591E" w:rsidP="003D6DAC">
            <w:pPr>
              <w:pStyle w:val="TableParagraph"/>
              <w:spacing w:before="42" w:line="283" w:lineRule="auto"/>
              <w:ind w:left="124" w:right="174" w:firstLine="4"/>
            </w:pPr>
            <w:proofErr w:type="spellStart"/>
            <w:r>
              <w:t>Striedanie</w:t>
            </w:r>
            <w:proofErr w:type="spellEnd"/>
            <w:r>
              <w:t xml:space="preserve"> práce </w:t>
            </w:r>
            <w:proofErr w:type="spellStart"/>
            <w:r>
              <w:t>rúk</w:t>
            </w:r>
            <w:proofErr w:type="spellEnd"/>
            <w:r>
              <w:t xml:space="preserve"> a </w:t>
            </w:r>
            <w:proofErr w:type="spellStart"/>
            <w:r>
              <w:t>nôh</w:t>
            </w:r>
            <w:proofErr w:type="spellEnd"/>
          </w:p>
        </w:tc>
        <w:tc>
          <w:tcPr>
            <w:tcW w:w="2860" w:type="dxa"/>
          </w:tcPr>
          <w:p w14:paraId="3EFFF78E" w14:textId="4389DDB9" w:rsidR="006A1753" w:rsidRDefault="0082591E" w:rsidP="003D6DAC">
            <w:pPr>
              <w:pStyle w:val="TableParagraph"/>
              <w:spacing w:before="42"/>
              <w:ind w:left="112"/>
            </w:pPr>
            <w:proofErr w:type="spellStart"/>
            <w:r>
              <w:t>Prirodzená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paží</w:t>
            </w:r>
            <w:proofErr w:type="spellEnd"/>
            <w:r>
              <w:t xml:space="preserve"> </w:t>
            </w:r>
          </w:p>
        </w:tc>
        <w:tc>
          <w:tcPr>
            <w:tcW w:w="2725" w:type="dxa"/>
          </w:tcPr>
          <w:p w14:paraId="7CC8E869" w14:textId="11B6C778" w:rsidR="006A1753" w:rsidRDefault="0082591E" w:rsidP="003D6DAC">
            <w:pPr>
              <w:pStyle w:val="TableParagraph"/>
              <w:spacing w:before="42"/>
              <w:ind w:left="122"/>
            </w:pPr>
            <w:proofErr w:type="spellStart"/>
            <w:r>
              <w:t>Žiadna</w:t>
            </w:r>
            <w:proofErr w:type="spellEnd"/>
            <w:r>
              <w:t xml:space="preserve"> </w:t>
            </w:r>
            <w:proofErr w:type="spellStart"/>
            <w:r>
              <w:t>striedavá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</w:p>
        </w:tc>
        <w:tc>
          <w:tcPr>
            <w:tcW w:w="3029" w:type="dxa"/>
          </w:tcPr>
          <w:p w14:paraId="4288FE94" w14:textId="6A5E4E64" w:rsidR="006A1753" w:rsidRDefault="0082591E" w:rsidP="003D6DAC">
            <w:pPr>
              <w:pStyle w:val="TableParagraph"/>
              <w:spacing w:before="42"/>
              <w:ind w:left="122"/>
            </w:pPr>
            <w:proofErr w:type="spellStart"/>
            <w:r>
              <w:t>Neprirodzená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paží</w:t>
            </w:r>
            <w:proofErr w:type="spellEnd"/>
          </w:p>
        </w:tc>
      </w:tr>
    </w:tbl>
    <w:p w14:paraId="24F7DB54" w14:textId="26C6EA1A" w:rsidR="006A1753" w:rsidRDefault="006A1753" w:rsidP="0099626D"/>
    <w:p w14:paraId="380F9E4B" w14:textId="710480B2" w:rsidR="009A4569" w:rsidRDefault="009A4569" w:rsidP="009A4569"/>
    <w:p w14:paraId="023AE369" w14:textId="06179380" w:rsidR="0082591E" w:rsidRDefault="0082591E" w:rsidP="009A4569"/>
    <w:tbl>
      <w:tblPr>
        <w:tblStyle w:val="TableNormal"/>
        <w:tblpPr w:leftFromText="141" w:rightFromText="141" w:vertAnchor="page" w:horzAnchor="margin" w:tblpXSpec="center" w:tblpY="265"/>
        <w:tblW w:w="108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870"/>
        <w:gridCol w:w="2726"/>
        <w:gridCol w:w="2890"/>
      </w:tblGrid>
      <w:tr w:rsidR="0082591E" w14:paraId="4742D981" w14:textId="77777777" w:rsidTr="003F71FB">
        <w:trPr>
          <w:trHeight w:val="3259"/>
        </w:trPr>
        <w:tc>
          <w:tcPr>
            <w:tcW w:w="2369" w:type="dxa"/>
            <w:vMerge w:val="restart"/>
          </w:tcPr>
          <w:p w14:paraId="0C8743E5" w14:textId="728AF2A2" w:rsidR="0082591E" w:rsidRDefault="0082591E" w:rsidP="003F71FB">
            <w:pPr>
              <w:pStyle w:val="TableParagraph"/>
              <w:spacing w:before="38" w:line="285" w:lineRule="auto"/>
              <w:ind w:left="115" w:right="67" w:hanging="2"/>
            </w:pPr>
            <w:proofErr w:type="spellStart"/>
            <w:r w:rsidRPr="0082591E">
              <w:rPr>
                <w:color w:val="232323"/>
              </w:rPr>
              <w:lastRenderedPageBreak/>
              <w:t>Pohyb</w:t>
            </w:r>
            <w:proofErr w:type="spellEnd"/>
            <w:r w:rsidRPr="0082591E">
              <w:rPr>
                <w:color w:val="232323"/>
              </w:rPr>
              <w:t xml:space="preserve"> </w:t>
            </w:r>
            <w:proofErr w:type="spellStart"/>
            <w:r w:rsidRPr="0082591E">
              <w:rPr>
                <w:color w:val="232323"/>
              </w:rPr>
              <w:t>paží</w:t>
            </w:r>
            <w:proofErr w:type="spellEnd"/>
            <w:r w:rsidRPr="0082591E">
              <w:rPr>
                <w:color w:val="232323"/>
              </w:rPr>
              <w:t xml:space="preserve"> by mal </w:t>
            </w:r>
            <w:proofErr w:type="spellStart"/>
            <w:r w:rsidRPr="0082591E">
              <w:rPr>
                <w:color w:val="232323"/>
              </w:rPr>
              <w:t>byť</w:t>
            </w:r>
            <w:proofErr w:type="spellEnd"/>
            <w:r w:rsidRPr="0082591E">
              <w:rPr>
                <w:color w:val="232323"/>
              </w:rPr>
              <w:t xml:space="preserve"> z </w:t>
            </w:r>
            <w:proofErr w:type="spellStart"/>
            <w:r w:rsidRPr="0082591E">
              <w:rPr>
                <w:color w:val="232323"/>
              </w:rPr>
              <w:t>celého</w:t>
            </w:r>
            <w:proofErr w:type="spellEnd"/>
            <w:r w:rsidRPr="0082591E">
              <w:rPr>
                <w:color w:val="232323"/>
              </w:rPr>
              <w:t xml:space="preserve"> </w:t>
            </w:r>
            <w:proofErr w:type="spellStart"/>
            <w:r w:rsidRPr="0082591E">
              <w:rPr>
                <w:color w:val="232323"/>
              </w:rPr>
              <w:t>ramena</w:t>
            </w:r>
            <w:proofErr w:type="spellEnd"/>
            <w:r w:rsidRPr="0082591E">
              <w:rPr>
                <w:color w:val="232323"/>
              </w:rPr>
              <w:t xml:space="preserve"> s </w:t>
            </w:r>
            <w:proofErr w:type="spellStart"/>
            <w:r w:rsidRPr="0082591E">
              <w:rPr>
                <w:color w:val="232323"/>
              </w:rPr>
              <w:t>lakťom</w:t>
            </w:r>
            <w:proofErr w:type="spellEnd"/>
            <w:r w:rsidRPr="0082591E">
              <w:rPr>
                <w:color w:val="232323"/>
              </w:rPr>
              <w:t xml:space="preserve"> v </w:t>
            </w:r>
            <w:proofErr w:type="spellStart"/>
            <w:r w:rsidRPr="0082591E">
              <w:rPr>
                <w:color w:val="232323"/>
              </w:rPr>
              <w:t>neutrálnej</w:t>
            </w:r>
            <w:proofErr w:type="spellEnd"/>
            <w:r w:rsidRPr="0082591E">
              <w:rPr>
                <w:color w:val="232323"/>
              </w:rPr>
              <w:t xml:space="preserve"> </w:t>
            </w:r>
            <w:proofErr w:type="spellStart"/>
            <w:r w:rsidRPr="0082591E">
              <w:rPr>
                <w:color w:val="232323"/>
              </w:rPr>
              <w:t>polohe</w:t>
            </w:r>
            <w:proofErr w:type="spellEnd"/>
            <w:r w:rsidRPr="0082591E">
              <w:rPr>
                <w:color w:val="232323"/>
              </w:rPr>
              <w:t xml:space="preserve"> (</w:t>
            </w:r>
            <w:proofErr w:type="spellStart"/>
            <w:r w:rsidRPr="0082591E">
              <w:rPr>
                <w:color w:val="232323"/>
              </w:rPr>
              <w:t>mierna</w:t>
            </w:r>
            <w:proofErr w:type="spellEnd"/>
            <w:r w:rsidRPr="0082591E">
              <w:rPr>
                <w:color w:val="232323"/>
              </w:rPr>
              <w:t xml:space="preserve"> </w:t>
            </w:r>
            <w:proofErr w:type="spellStart"/>
            <w:r w:rsidRPr="0082591E">
              <w:rPr>
                <w:color w:val="232323"/>
              </w:rPr>
              <w:t>flexia</w:t>
            </w:r>
            <w:proofErr w:type="spellEnd"/>
            <w:r w:rsidRPr="0082591E">
              <w:rPr>
                <w:color w:val="232323"/>
              </w:rPr>
              <w:t>)</w:t>
            </w:r>
          </w:p>
        </w:tc>
        <w:tc>
          <w:tcPr>
            <w:tcW w:w="2870" w:type="dxa"/>
            <w:vMerge w:val="restart"/>
          </w:tcPr>
          <w:p w14:paraId="673E4AD9" w14:textId="19AA344D" w:rsidR="00AC5B60" w:rsidRPr="00AC5B60" w:rsidRDefault="00AC5B60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  <w:proofErr w:type="spellStart"/>
            <w:r w:rsidRPr="00AC5B60">
              <w:rPr>
                <w:color w:val="232323"/>
                <w:w w:val="105"/>
              </w:rPr>
              <w:t>Aktivácia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veľkých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svalových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skupín</w:t>
            </w:r>
            <w:proofErr w:type="spellEnd"/>
            <w:r w:rsidRPr="00AC5B60">
              <w:rPr>
                <w:color w:val="232323"/>
                <w:w w:val="105"/>
              </w:rPr>
              <w:t xml:space="preserve">: </w:t>
            </w:r>
            <w:proofErr w:type="spellStart"/>
            <w:r w:rsidRPr="00AC5B60">
              <w:rPr>
                <w:color w:val="232323"/>
                <w:w w:val="105"/>
              </w:rPr>
              <w:t>chrbát</w:t>
            </w:r>
            <w:proofErr w:type="spellEnd"/>
            <w:r w:rsidRPr="00AC5B60">
              <w:rPr>
                <w:color w:val="232323"/>
                <w:w w:val="105"/>
              </w:rPr>
              <w:t>,</w:t>
            </w:r>
            <w:r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ramená</w:t>
            </w:r>
            <w:proofErr w:type="spellEnd"/>
          </w:p>
          <w:p w14:paraId="471C58A0" w14:textId="77777777" w:rsidR="00DC63D7" w:rsidRDefault="00DC63D7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</w:p>
          <w:p w14:paraId="7A8FC799" w14:textId="73C42715" w:rsidR="00AC5B60" w:rsidRPr="00AC5B60" w:rsidRDefault="00AC5B60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  <w:proofErr w:type="spellStart"/>
            <w:r w:rsidRPr="00AC5B60">
              <w:rPr>
                <w:color w:val="232323"/>
                <w:w w:val="105"/>
              </w:rPr>
              <w:t>Prostredníctvom</w:t>
            </w:r>
            <w:proofErr w:type="spellEnd"/>
            <w:r w:rsidRPr="00AC5B60">
              <w:rPr>
                <w:color w:val="232323"/>
                <w:w w:val="105"/>
              </w:rPr>
              <w:t xml:space="preserve"> práce </w:t>
            </w:r>
            <w:proofErr w:type="spellStart"/>
            <w:r w:rsidRPr="00AC5B60">
              <w:rPr>
                <w:color w:val="232323"/>
                <w:w w:val="105"/>
              </w:rPr>
              <w:t>veľkých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svalových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skupín</w:t>
            </w:r>
            <w:proofErr w:type="spellEnd"/>
            <w:r w:rsidRPr="00AC5B60">
              <w:rPr>
                <w:color w:val="232323"/>
                <w:w w:val="105"/>
              </w:rPr>
              <w:t>,</w:t>
            </w:r>
            <w:r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dochádza</w:t>
            </w:r>
            <w:proofErr w:type="spellEnd"/>
            <w:r w:rsidRPr="00AC5B60">
              <w:rPr>
                <w:color w:val="232323"/>
                <w:w w:val="105"/>
              </w:rPr>
              <w:t xml:space="preserve"> k </w:t>
            </w:r>
            <w:proofErr w:type="spellStart"/>
            <w:r w:rsidRPr="00AC5B60">
              <w:rPr>
                <w:color w:val="232323"/>
                <w:w w:val="105"/>
              </w:rPr>
              <w:t>výraznej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úľave</w:t>
            </w:r>
            <w:proofErr w:type="spellEnd"/>
            <w:r w:rsidRPr="00AC5B60">
              <w:rPr>
                <w:color w:val="232323"/>
                <w:w w:val="105"/>
              </w:rPr>
              <w:t xml:space="preserve"> pre </w:t>
            </w:r>
            <w:proofErr w:type="spellStart"/>
            <w:r w:rsidRPr="00AC5B60">
              <w:rPr>
                <w:color w:val="232323"/>
                <w:w w:val="105"/>
              </w:rPr>
              <w:t>kĺby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dolných</w:t>
            </w:r>
            <w:proofErr w:type="spellEnd"/>
            <w:r w:rsidRPr="00AC5B60">
              <w:rPr>
                <w:color w:val="232323"/>
                <w:w w:val="105"/>
              </w:rPr>
              <w:t xml:space="preserve"> </w:t>
            </w:r>
            <w:proofErr w:type="spellStart"/>
            <w:r w:rsidRPr="00AC5B60">
              <w:rPr>
                <w:color w:val="232323"/>
                <w:w w:val="105"/>
              </w:rPr>
              <w:t>končatín</w:t>
            </w:r>
            <w:proofErr w:type="spellEnd"/>
            <w:r w:rsidRPr="00AC5B60">
              <w:rPr>
                <w:color w:val="232323"/>
                <w:w w:val="105"/>
              </w:rPr>
              <w:t xml:space="preserve"> a </w:t>
            </w:r>
            <w:proofErr w:type="spellStart"/>
            <w:r w:rsidRPr="00AC5B60">
              <w:rPr>
                <w:color w:val="232323"/>
                <w:w w:val="105"/>
              </w:rPr>
              <w:t>chrbtice</w:t>
            </w:r>
            <w:proofErr w:type="spellEnd"/>
          </w:p>
          <w:p w14:paraId="112F5BDD" w14:textId="4D7F11CA" w:rsidR="008634FD" w:rsidRPr="008634FD" w:rsidRDefault="008634FD" w:rsidP="003F71FB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  <w:tab w:val="left" w:pos="837"/>
              </w:tabs>
              <w:spacing w:before="119" w:line="180" w:lineRule="auto"/>
              <w:ind w:right="194"/>
              <w:rPr>
                <w:color w:val="FF0000"/>
              </w:rPr>
            </w:pPr>
          </w:p>
          <w:p w14:paraId="57012BEC" w14:textId="6302A7A4" w:rsidR="0082591E" w:rsidRDefault="00AC5B60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  <w:proofErr w:type="spellStart"/>
            <w:r w:rsidRPr="000D7327">
              <w:rPr>
                <w:color w:val="232323"/>
                <w:w w:val="105"/>
              </w:rPr>
              <w:t>uvoľnenie</w:t>
            </w:r>
            <w:proofErr w:type="spellEnd"/>
            <w:r w:rsidRPr="000D7327">
              <w:rPr>
                <w:color w:val="232323"/>
                <w:w w:val="105"/>
              </w:rPr>
              <w:t xml:space="preserve"> </w:t>
            </w:r>
            <w:proofErr w:type="spellStart"/>
            <w:r w:rsidRPr="000D7327">
              <w:rPr>
                <w:color w:val="232323"/>
                <w:w w:val="105"/>
              </w:rPr>
              <w:t>napätých</w:t>
            </w:r>
            <w:proofErr w:type="spellEnd"/>
            <w:r w:rsidRPr="000D7327">
              <w:rPr>
                <w:color w:val="232323"/>
                <w:w w:val="105"/>
              </w:rPr>
              <w:t xml:space="preserve"> </w:t>
            </w:r>
            <w:proofErr w:type="spellStart"/>
            <w:r w:rsidRPr="000D7327">
              <w:rPr>
                <w:color w:val="232323"/>
                <w:w w:val="105"/>
              </w:rPr>
              <w:t>krčných</w:t>
            </w:r>
            <w:proofErr w:type="spellEnd"/>
            <w:r w:rsidRPr="000D7327">
              <w:rPr>
                <w:color w:val="232323"/>
                <w:w w:val="105"/>
              </w:rPr>
              <w:t xml:space="preserve"> </w:t>
            </w:r>
            <w:proofErr w:type="spellStart"/>
            <w:r w:rsidRPr="000D7327">
              <w:rPr>
                <w:color w:val="232323"/>
                <w:w w:val="105"/>
              </w:rPr>
              <w:t>svalov</w:t>
            </w:r>
            <w:proofErr w:type="spellEnd"/>
          </w:p>
          <w:p w14:paraId="65E2126B" w14:textId="77777777" w:rsidR="000D7327" w:rsidRDefault="000D7327" w:rsidP="003F71FB">
            <w:pPr>
              <w:pStyle w:val="TableParagraph"/>
              <w:tabs>
                <w:tab w:val="left" w:pos="851"/>
                <w:tab w:val="left" w:pos="852"/>
              </w:tabs>
              <w:spacing w:before="2" w:line="192" w:lineRule="auto"/>
              <w:ind w:left="114" w:right="136"/>
              <w:rPr>
                <w:color w:val="232323"/>
                <w:w w:val="105"/>
              </w:rPr>
            </w:pPr>
          </w:p>
          <w:p w14:paraId="5746299C" w14:textId="77777777" w:rsidR="00DC63D7" w:rsidRDefault="00DC63D7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</w:p>
          <w:p w14:paraId="39B736BD" w14:textId="77777777" w:rsidR="00DC63D7" w:rsidRDefault="00DC63D7" w:rsidP="00DC63D7">
            <w:pPr>
              <w:pStyle w:val="Odsekzoznamu"/>
              <w:rPr>
                <w:color w:val="232323"/>
                <w:w w:val="105"/>
              </w:rPr>
            </w:pPr>
          </w:p>
          <w:p w14:paraId="49F5FD73" w14:textId="2580BFAD" w:rsidR="000D7327" w:rsidRPr="000D7327" w:rsidRDefault="000D7327" w:rsidP="00DC63D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 w:line="192" w:lineRule="auto"/>
              <w:ind w:right="136"/>
              <w:rPr>
                <w:color w:val="232323"/>
                <w:w w:val="105"/>
              </w:rPr>
            </w:pPr>
            <w:proofErr w:type="spellStart"/>
            <w:r>
              <w:rPr>
                <w:color w:val="232323"/>
                <w:w w:val="105"/>
              </w:rPr>
              <w:t>pohyb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ramena</w:t>
            </w:r>
            <w:proofErr w:type="spellEnd"/>
            <w:r>
              <w:rPr>
                <w:color w:val="232323"/>
                <w:w w:val="105"/>
              </w:rPr>
              <w:t xml:space="preserve"> je </w:t>
            </w:r>
            <w:proofErr w:type="spellStart"/>
            <w:r>
              <w:rPr>
                <w:color w:val="232323"/>
                <w:w w:val="105"/>
              </w:rPr>
              <w:t>základ</w:t>
            </w:r>
            <w:proofErr w:type="spellEnd"/>
          </w:p>
        </w:tc>
        <w:tc>
          <w:tcPr>
            <w:tcW w:w="2726" w:type="dxa"/>
            <w:tcBorders>
              <w:bottom w:val="single" w:sz="4" w:space="0" w:color="000000"/>
              <w:right w:val="single" w:sz="18" w:space="0" w:color="000000"/>
            </w:tcBorders>
          </w:tcPr>
          <w:p w14:paraId="7D08F3F9" w14:textId="03E51540" w:rsidR="0082591E" w:rsidRDefault="008634FD" w:rsidP="003F71FB">
            <w:pPr>
              <w:pStyle w:val="TableParagraph"/>
              <w:spacing w:before="38" w:line="283" w:lineRule="auto"/>
              <w:ind w:left="111" w:right="111" w:firstLine="5"/>
            </w:pPr>
            <w:proofErr w:type="spellStart"/>
            <w:r>
              <w:rPr>
                <w:color w:val="232323"/>
                <w:w w:val="105"/>
              </w:rPr>
              <w:t>Práca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rúk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len</w:t>
            </w:r>
            <w:proofErr w:type="spellEnd"/>
            <w:r>
              <w:rPr>
                <w:color w:val="232323"/>
                <w:w w:val="105"/>
              </w:rPr>
              <w:t xml:space="preserve"> v </w:t>
            </w:r>
            <w:proofErr w:type="spellStart"/>
            <w:r>
              <w:rPr>
                <w:color w:val="232323"/>
                <w:w w:val="105"/>
              </w:rPr>
              <w:t>lakti</w:t>
            </w:r>
            <w:proofErr w:type="spellEnd"/>
          </w:p>
        </w:tc>
        <w:tc>
          <w:tcPr>
            <w:tcW w:w="2890" w:type="dxa"/>
            <w:vMerge w:val="restart"/>
            <w:tcBorders>
              <w:left w:val="single" w:sz="18" w:space="0" w:color="000000"/>
            </w:tcBorders>
          </w:tcPr>
          <w:p w14:paraId="5B84A2E6" w14:textId="339B5F05" w:rsidR="0082591E" w:rsidRDefault="0038517C" w:rsidP="00DC63D7">
            <w:pPr>
              <w:pStyle w:val="TableParagraph"/>
              <w:numPr>
                <w:ilvl w:val="0"/>
                <w:numId w:val="6"/>
              </w:numPr>
              <w:tabs>
                <w:tab w:val="left" w:pos="859"/>
                <w:tab w:val="left" w:pos="860"/>
              </w:tabs>
              <w:spacing w:line="327" w:lineRule="exact"/>
            </w:pPr>
            <w:proofErr w:type="spellStart"/>
            <w:r w:rsidRPr="0038517C">
              <w:t>preťaženie</w:t>
            </w:r>
            <w:proofErr w:type="spellEnd"/>
            <w:r w:rsidRPr="0038517C">
              <w:t xml:space="preserve"> </w:t>
            </w:r>
            <w:proofErr w:type="spellStart"/>
            <w:r w:rsidRPr="0038517C">
              <w:t>lakťového</w:t>
            </w:r>
            <w:proofErr w:type="spellEnd"/>
            <w:r w:rsidRPr="0038517C">
              <w:t xml:space="preserve"> </w:t>
            </w:r>
            <w:proofErr w:type="spellStart"/>
            <w:r w:rsidRPr="0038517C">
              <w:t>kĺbu</w:t>
            </w:r>
            <w:proofErr w:type="spellEnd"/>
          </w:p>
          <w:p w14:paraId="04DD8FA2" w14:textId="42DBFB1D" w:rsidR="0038517C" w:rsidRDefault="0038517C" w:rsidP="003F71FB">
            <w:pPr>
              <w:pStyle w:val="TableParagraph"/>
              <w:tabs>
                <w:tab w:val="left" w:pos="856"/>
                <w:tab w:val="left" w:pos="857"/>
              </w:tabs>
              <w:spacing w:before="31" w:line="196" w:lineRule="auto"/>
              <w:ind w:left="122" w:right="183"/>
              <w:rPr>
                <w:color w:val="131313"/>
              </w:rPr>
            </w:pPr>
          </w:p>
          <w:p w14:paraId="0C3D6965" w14:textId="6ED0D300" w:rsidR="0038517C" w:rsidRDefault="0038517C" w:rsidP="00DC63D7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  <w:tab w:val="left" w:pos="857"/>
              </w:tabs>
              <w:spacing w:before="31" w:line="196" w:lineRule="auto"/>
              <w:ind w:right="183"/>
              <w:rPr>
                <w:color w:val="131313"/>
              </w:rPr>
            </w:pPr>
            <w:proofErr w:type="spellStart"/>
            <w:r w:rsidRPr="0038517C">
              <w:rPr>
                <w:color w:val="131313"/>
              </w:rPr>
              <w:t>Vylúčenie</w:t>
            </w:r>
            <w:proofErr w:type="spellEnd"/>
            <w:r w:rsidRPr="0038517C">
              <w:rPr>
                <w:color w:val="131313"/>
              </w:rPr>
              <w:t xml:space="preserve"> </w:t>
            </w:r>
            <w:proofErr w:type="spellStart"/>
            <w:r w:rsidRPr="0038517C">
              <w:rPr>
                <w:color w:val="131313"/>
              </w:rPr>
              <w:t>veľkých</w:t>
            </w:r>
            <w:proofErr w:type="spellEnd"/>
            <w:r w:rsidRPr="0038517C">
              <w:rPr>
                <w:color w:val="131313"/>
              </w:rPr>
              <w:t xml:space="preserve"> </w:t>
            </w:r>
            <w:proofErr w:type="spellStart"/>
            <w:r w:rsidRPr="0038517C">
              <w:rPr>
                <w:color w:val="131313"/>
              </w:rPr>
              <w:t>svalových</w:t>
            </w:r>
            <w:proofErr w:type="spellEnd"/>
            <w:r w:rsidRPr="0038517C">
              <w:rPr>
                <w:color w:val="131313"/>
              </w:rPr>
              <w:t xml:space="preserve"> </w:t>
            </w:r>
            <w:proofErr w:type="spellStart"/>
            <w:r w:rsidRPr="0038517C">
              <w:rPr>
                <w:color w:val="131313"/>
              </w:rPr>
              <w:t>skupín</w:t>
            </w:r>
            <w:proofErr w:type="spellEnd"/>
            <w:r w:rsidRPr="0038517C">
              <w:rPr>
                <w:color w:val="131313"/>
              </w:rPr>
              <w:t xml:space="preserve">, </w:t>
            </w:r>
            <w:proofErr w:type="spellStart"/>
            <w:r w:rsidRPr="0038517C">
              <w:rPr>
                <w:color w:val="131313"/>
              </w:rPr>
              <w:t>t.j.</w:t>
            </w:r>
            <w:proofErr w:type="spellEnd"/>
            <w:r w:rsidRPr="0038517C">
              <w:rPr>
                <w:color w:val="131313"/>
              </w:rPr>
              <w:t xml:space="preserve"> </w:t>
            </w:r>
            <w:proofErr w:type="spellStart"/>
            <w:r w:rsidRPr="0038517C">
              <w:rPr>
                <w:color w:val="131313"/>
              </w:rPr>
              <w:t>chrbtových</w:t>
            </w:r>
            <w:proofErr w:type="spellEnd"/>
            <w:r w:rsidRPr="0038517C">
              <w:rPr>
                <w:color w:val="131313"/>
              </w:rPr>
              <w:t xml:space="preserve"> a </w:t>
            </w:r>
            <w:proofErr w:type="spellStart"/>
            <w:r w:rsidRPr="0038517C">
              <w:rPr>
                <w:color w:val="131313"/>
              </w:rPr>
              <w:t>ramenných</w:t>
            </w:r>
            <w:proofErr w:type="spellEnd"/>
            <w:r w:rsidRPr="0038517C">
              <w:rPr>
                <w:color w:val="131313"/>
              </w:rPr>
              <w:t xml:space="preserve"> </w:t>
            </w:r>
            <w:proofErr w:type="spellStart"/>
            <w:r w:rsidRPr="0038517C">
              <w:rPr>
                <w:color w:val="131313"/>
              </w:rPr>
              <w:t>svalov</w:t>
            </w:r>
            <w:proofErr w:type="spellEnd"/>
          </w:p>
          <w:p w14:paraId="17AF91DF" w14:textId="77777777" w:rsidR="0038517C" w:rsidRDefault="0038517C" w:rsidP="003F71FB">
            <w:pPr>
              <w:pStyle w:val="TableParagraph"/>
              <w:tabs>
                <w:tab w:val="left" w:pos="856"/>
                <w:tab w:val="left" w:pos="857"/>
              </w:tabs>
              <w:spacing w:before="31" w:line="196" w:lineRule="auto"/>
              <w:ind w:left="122" w:right="183"/>
              <w:rPr>
                <w:color w:val="131313"/>
                <w:w w:val="105"/>
              </w:rPr>
            </w:pPr>
          </w:p>
          <w:p w14:paraId="032CF604" w14:textId="77777777" w:rsidR="00DA2B4B" w:rsidRPr="00682A4C" w:rsidRDefault="00DA2B4B" w:rsidP="00682A4C">
            <w:pPr>
              <w:pStyle w:val="Odsekzoznamu"/>
              <w:numPr>
                <w:ilvl w:val="0"/>
                <w:numId w:val="6"/>
              </w:numPr>
            </w:pPr>
            <w:r w:rsidRPr="00682A4C">
              <w:t>Zapojením (Odporom) malých ramenných svalov a lakťových kĺbov, zaťažujete chrbticu a kĺby dolných končatín oveľa menej.</w:t>
            </w:r>
          </w:p>
          <w:p w14:paraId="3F9E06C8" w14:textId="5FFE75D4" w:rsidR="00536B23" w:rsidRDefault="00536B23" w:rsidP="00DC63D7">
            <w:pPr>
              <w:pStyle w:val="TableParagraph"/>
              <w:numPr>
                <w:ilvl w:val="0"/>
                <w:numId w:val="7"/>
              </w:numPr>
              <w:spacing w:before="45" w:line="283" w:lineRule="auto"/>
              <w:rPr>
                <w:color w:val="232323"/>
              </w:rPr>
            </w:pPr>
            <w:proofErr w:type="spellStart"/>
            <w:r w:rsidRPr="00536B23">
              <w:rPr>
                <w:color w:val="232323"/>
              </w:rPr>
              <w:t>Nadmerné</w:t>
            </w:r>
            <w:proofErr w:type="spellEnd"/>
            <w:r w:rsidRPr="00536B23">
              <w:rPr>
                <w:color w:val="232323"/>
              </w:rPr>
              <w:t xml:space="preserve"> </w:t>
            </w:r>
            <w:proofErr w:type="spellStart"/>
            <w:r w:rsidR="000D7327">
              <w:rPr>
                <w:color w:val="232323"/>
              </w:rPr>
              <w:t>stuhnutie</w:t>
            </w:r>
            <w:proofErr w:type="spellEnd"/>
            <w:r w:rsidRPr="00536B23">
              <w:rPr>
                <w:color w:val="232323"/>
              </w:rPr>
              <w:t xml:space="preserve"> </w:t>
            </w:r>
            <w:proofErr w:type="spellStart"/>
            <w:r w:rsidR="000D7327">
              <w:rPr>
                <w:color w:val="232323"/>
              </w:rPr>
              <w:t>nepoužívaných</w:t>
            </w:r>
            <w:proofErr w:type="spellEnd"/>
            <w:r w:rsidRPr="00536B23">
              <w:rPr>
                <w:color w:val="232323"/>
              </w:rPr>
              <w:t xml:space="preserve"> </w:t>
            </w:r>
            <w:proofErr w:type="spellStart"/>
            <w:r w:rsidRPr="00536B23">
              <w:rPr>
                <w:color w:val="232323"/>
              </w:rPr>
              <w:t>svalov</w:t>
            </w:r>
            <w:proofErr w:type="spellEnd"/>
            <w:r w:rsidRPr="00536B23">
              <w:rPr>
                <w:color w:val="232323"/>
              </w:rPr>
              <w:t xml:space="preserve"> </w:t>
            </w:r>
            <w:proofErr w:type="spellStart"/>
            <w:r w:rsidRPr="00536B23">
              <w:rPr>
                <w:color w:val="232323"/>
              </w:rPr>
              <w:t>ramien</w:t>
            </w:r>
            <w:proofErr w:type="spellEnd"/>
            <w:r w:rsidRPr="00536B23">
              <w:rPr>
                <w:color w:val="232323"/>
              </w:rPr>
              <w:t xml:space="preserve"> a </w:t>
            </w:r>
            <w:proofErr w:type="spellStart"/>
            <w:r w:rsidRPr="00536B23">
              <w:rPr>
                <w:color w:val="232323"/>
              </w:rPr>
              <w:t>krku</w:t>
            </w:r>
            <w:proofErr w:type="spellEnd"/>
          </w:p>
          <w:p w14:paraId="181DB8AF" w14:textId="778C4B40" w:rsidR="0082591E" w:rsidRDefault="0038517C" w:rsidP="00DC63D7">
            <w:pPr>
              <w:pStyle w:val="TableParagraph"/>
              <w:numPr>
                <w:ilvl w:val="0"/>
                <w:numId w:val="7"/>
              </w:numPr>
              <w:spacing w:before="45" w:line="283" w:lineRule="auto"/>
            </w:pPr>
            <w:proofErr w:type="spellStart"/>
            <w:r w:rsidRPr="0038517C">
              <w:t>pri</w:t>
            </w:r>
            <w:proofErr w:type="spellEnd"/>
            <w:r w:rsidRPr="0038517C">
              <w:t xml:space="preserve"> </w:t>
            </w:r>
            <w:proofErr w:type="spellStart"/>
            <w:r w:rsidRPr="0038517C">
              <w:t>práci</w:t>
            </w:r>
            <w:proofErr w:type="spellEnd"/>
            <w:r w:rsidRPr="0038517C">
              <w:t xml:space="preserve"> zo </w:t>
            </w:r>
            <w:proofErr w:type="spellStart"/>
            <w:r w:rsidRPr="0038517C">
              <w:t>samotného</w:t>
            </w:r>
            <w:proofErr w:type="spellEnd"/>
            <w:r w:rsidRPr="0038517C">
              <w:t xml:space="preserve"> </w:t>
            </w:r>
            <w:proofErr w:type="spellStart"/>
            <w:r w:rsidRPr="0038517C">
              <w:t>lakťového</w:t>
            </w:r>
            <w:proofErr w:type="spellEnd"/>
            <w:r w:rsidRPr="0038517C">
              <w:t xml:space="preserve"> </w:t>
            </w:r>
            <w:proofErr w:type="spellStart"/>
            <w:r w:rsidRPr="0038517C">
              <w:t>kĺbu</w:t>
            </w:r>
            <w:proofErr w:type="spellEnd"/>
            <w:r w:rsidRPr="0038517C">
              <w:t xml:space="preserve"> </w:t>
            </w:r>
            <w:r>
              <w:t>–</w:t>
            </w:r>
            <w:r w:rsidRPr="0038517C">
              <w:t xml:space="preserve"> </w:t>
            </w:r>
            <w:proofErr w:type="spellStart"/>
            <w:r>
              <w:t>nieje</w:t>
            </w:r>
            <w:proofErr w:type="spellEnd"/>
            <w:r>
              <w:t xml:space="preserve"> 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dot</w:t>
            </w:r>
            <w:r w:rsidR="00536B23">
              <w:t>i</w:t>
            </w:r>
            <w:r>
              <w:t>ahnutia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za </w:t>
            </w:r>
            <w:proofErr w:type="spellStart"/>
            <w:r>
              <w:t>bedrovú</w:t>
            </w:r>
            <w:proofErr w:type="spellEnd"/>
            <w:r>
              <w:t xml:space="preserve"> </w:t>
            </w:r>
            <w:proofErr w:type="spellStart"/>
            <w:r>
              <w:t>líniu</w:t>
            </w:r>
            <w:proofErr w:type="spellEnd"/>
            <w:r>
              <w:t xml:space="preserve"> </w:t>
            </w:r>
          </w:p>
        </w:tc>
      </w:tr>
      <w:tr w:rsidR="0082591E" w14:paraId="4C9E0A71" w14:textId="77777777" w:rsidTr="003F71FB">
        <w:trPr>
          <w:trHeight w:val="2595"/>
        </w:trPr>
        <w:tc>
          <w:tcPr>
            <w:tcW w:w="2369" w:type="dxa"/>
            <w:vMerge/>
            <w:tcBorders>
              <w:top w:val="nil"/>
            </w:tcBorders>
          </w:tcPr>
          <w:p w14:paraId="6A9F1216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7385C93B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right w:val="single" w:sz="18" w:space="0" w:color="000000"/>
            </w:tcBorders>
          </w:tcPr>
          <w:p w14:paraId="58A10C75" w14:textId="77777777" w:rsidR="00AC5B60" w:rsidRDefault="00AC5B60" w:rsidP="003F71FB">
            <w:pPr>
              <w:pStyle w:val="TableParagraph"/>
              <w:spacing w:line="185" w:lineRule="exact"/>
              <w:ind w:left="116"/>
              <w:rPr>
                <w:color w:val="232323"/>
                <w:w w:val="105"/>
              </w:rPr>
            </w:pPr>
          </w:p>
          <w:p w14:paraId="1CC51520" w14:textId="651E5B4A" w:rsidR="00AC5B60" w:rsidRPr="00AC5B60" w:rsidRDefault="00AC5B60" w:rsidP="003F71FB">
            <w:pPr>
              <w:pStyle w:val="TableParagraph"/>
              <w:spacing w:line="185" w:lineRule="exact"/>
              <w:ind w:left="116"/>
              <w:rPr>
                <w:color w:val="232323"/>
                <w:w w:val="105"/>
              </w:rPr>
            </w:pPr>
            <w:proofErr w:type="spellStart"/>
            <w:r>
              <w:rPr>
                <w:color w:val="232323"/>
                <w:w w:val="105"/>
              </w:rPr>
              <w:t>Práca</w:t>
            </w:r>
            <w:proofErr w:type="spellEnd"/>
            <w:r>
              <w:rPr>
                <w:color w:val="232323"/>
                <w:w w:val="105"/>
              </w:rPr>
              <w:t xml:space="preserve"> pred </w:t>
            </w:r>
            <w:proofErr w:type="spellStart"/>
            <w:r>
              <w:rPr>
                <w:color w:val="232323"/>
                <w:w w:val="105"/>
              </w:rPr>
              <w:t>telom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vychádza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lakťa</w:t>
            </w:r>
            <w:proofErr w:type="spellEnd"/>
            <w:r>
              <w:rPr>
                <w:color w:val="232323"/>
                <w:w w:val="105"/>
              </w:rPr>
              <w:t xml:space="preserve"> a za </w:t>
            </w:r>
            <w:proofErr w:type="spellStart"/>
            <w:r>
              <w:rPr>
                <w:color w:val="232323"/>
                <w:w w:val="105"/>
              </w:rPr>
              <w:t>telom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ramena</w:t>
            </w:r>
            <w:proofErr w:type="spellEnd"/>
          </w:p>
        </w:tc>
        <w:tc>
          <w:tcPr>
            <w:tcW w:w="2890" w:type="dxa"/>
            <w:vMerge/>
            <w:tcBorders>
              <w:top w:val="nil"/>
              <w:left w:val="single" w:sz="18" w:space="0" w:color="000000"/>
            </w:tcBorders>
          </w:tcPr>
          <w:p w14:paraId="4FC82771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</w:tr>
      <w:tr w:rsidR="0082591E" w14:paraId="1896DCF7" w14:textId="77777777" w:rsidTr="003F71FB">
        <w:trPr>
          <w:trHeight w:val="1594"/>
        </w:trPr>
        <w:tc>
          <w:tcPr>
            <w:tcW w:w="2369" w:type="dxa"/>
            <w:vMerge/>
            <w:tcBorders>
              <w:top w:val="nil"/>
            </w:tcBorders>
          </w:tcPr>
          <w:p w14:paraId="66037C92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2ECEDFFB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right w:val="single" w:sz="18" w:space="0" w:color="000000"/>
            </w:tcBorders>
          </w:tcPr>
          <w:p w14:paraId="51736C16" w14:textId="57F60BC9" w:rsidR="0082591E" w:rsidRDefault="008634FD" w:rsidP="003F71FB">
            <w:pPr>
              <w:pStyle w:val="TableParagraph"/>
              <w:spacing w:before="19" w:line="283" w:lineRule="auto"/>
              <w:ind w:left="112" w:right="353" w:firstLine="4"/>
            </w:pPr>
            <w:r w:rsidRPr="008634FD">
              <w:rPr>
                <w:color w:val="FF0000"/>
                <w:w w:val="105"/>
              </w:rPr>
              <w:t>Working</w:t>
            </w:r>
            <w:r w:rsidRPr="008634FD">
              <w:rPr>
                <w:color w:val="FF0000"/>
                <w:spacing w:val="-13"/>
                <w:w w:val="105"/>
              </w:rPr>
              <w:t xml:space="preserve"> </w:t>
            </w:r>
            <w:r w:rsidRPr="008634FD">
              <w:rPr>
                <w:color w:val="FF0000"/>
                <w:w w:val="105"/>
              </w:rPr>
              <w:t>by</w:t>
            </w:r>
            <w:r w:rsidRPr="008634FD">
              <w:rPr>
                <w:color w:val="FF0000"/>
                <w:spacing w:val="-14"/>
                <w:w w:val="105"/>
              </w:rPr>
              <w:t xml:space="preserve"> </w:t>
            </w:r>
            <w:r w:rsidRPr="008634FD">
              <w:rPr>
                <w:color w:val="FF0000"/>
                <w:w w:val="105"/>
              </w:rPr>
              <w:t>rolling</w:t>
            </w:r>
            <w:r w:rsidRPr="008634FD">
              <w:rPr>
                <w:color w:val="FF0000"/>
                <w:spacing w:val="-10"/>
                <w:w w:val="105"/>
              </w:rPr>
              <w:t xml:space="preserve"> </w:t>
            </w:r>
            <w:r w:rsidRPr="008634FD">
              <w:rPr>
                <w:color w:val="FF0000"/>
                <w:w w:val="105"/>
              </w:rPr>
              <w:t>the</w:t>
            </w:r>
            <w:r w:rsidRPr="008634FD">
              <w:rPr>
                <w:color w:val="FF0000"/>
                <w:spacing w:val="-61"/>
                <w:w w:val="105"/>
              </w:rPr>
              <w:t xml:space="preserve"> </w:t>
            </w:r>
            <w:r w:rsidRPr="008634FD">
              <w:rPr>
                <w:color w:val="FF0000"/>
                <w:w w:val="105"/>
              </w:rPr>
              <w:t>stick</w:t>
            </w:r>
            <w:r w:rsidRPr="008634FD">
              <w:rPr>
                <w:color w:val="FF0000"/>
              </w:rPr>
              <w:t xml:space="preserve"> </w:t>
            </w:r>
          </w:p>
        </w:tc>
        <w:tc>
          <w:tcPr>
            <w:tcW w:w="2890" w:type="dxa"/>
            <w:tcBorders>
              <w:left w:val="single" w:sz="18" w:space="0" w:color="000000"/>
            </w:tcBorders>
          </w:tcPr>
          <w:p w14:paraId="1A430801" w14:textId="6D777D8A" w:rsidR="0082591E" w:rsidRDefault="001040C8" w:rsidP="00DC63D7">
            <w:pPr>
              <w:pStyle w:val="TableParagraph"/>
              <w:numPr>
                <w:ilvl w:val="0"/>
                <w:numId w:val="8"/>
              </w:numPr>
              <w:spacing w:before="45" w:line="288" w:lineRule="auto"/>
              <w:ind w:right="89"/>
            </w:pPr>
            <w:proofErr w:type="spellStart"/>
            <w:r w:rsidRPr="001040C8">
              <w:rPr>
                <w:color w:val="131313"/>
                <w:w w:val="105"/>
              </w:rPr>
              <w:t>žiadna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práca</w:t>
            </w:r>
            <w:proofErr w:type="spellEnd"/>
            <w:r w:rsidRPr="001040C8">
              <w:rPr>
                <w:color w:val="131313"/>
                <w:w w:val="105"/>
              </w:rPr>
              <w:t xml:space="preserve"> s </w:t>
            </w:r>
            <w:proofErr w:type="spellStart"/>
            <w:r w:rsidRPr="001040C8">
              <w:rPr>
                <w:color w:val="131313"/>
                <w:w w:val="105"/>
              </w:rPr>
              <w:t>palicou</w:t>
            </w:r>
            <w:proofErr w:type="spellEnd"/>
            <w:r w:rsidRPr="001040C8">
              <w:rPr>
                <w:color w:val="131313"/>
                <w:w w:val="105"/>
              </w:rPr>
              <w:t xml:space="preserve">, </w:t>
            </w:r>
            <w:proofErr w:type="spellStart"/>
            <w:r w:rsidRPr="001040C8">
              <w:rPr>
                <w:color w:val="131313"/>
                <w:w w:val="105"/>
              </w:rPr>
              <w:t>len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pohyb</w:t>
            </w:r>
            <w:proofErr w:type="spellEnd"/>
            <w:r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palice</w:t>
            </w:r>
            <w:proofErr w:type="spellEnd"/>
            <w:r w:rsidRPr="001040C8">
              <w:rPr>
                <w:color w:val="131313"/>
                <w:w w:val="105"/>
              </w:rPr>
              <w:t xml:space="preserve"> bez </w:t>
            </w:r>
            <w:proofErr w:type="spellStart"/>
            <w:r w:rsidRPr="001040C8">
              <w:rPr>
                <w:color w:val="131313"/>
                <w:w w:val="105"/>
              </w:rPr>
              <w:t>vytvárania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akéhokoľvek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tlaku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alebo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zap</w:t>
            </w:r>
            <w:r w:rsidR="00962144">
              <w:rPr>
                <w:color w:val="131313"/>
                <w:w w:val="105"/>
              </w:rPr>
              <w:t>ojenia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chrbtových</w:t>
            </w:r>
            <w:proofErr w:type="spellEnd"/>
            <w:r w:rsidRPr="001040C8">
              <w:rPr>
                <w:color w:val="131313"/>
                <w:w w:val="105"/>
              </w:rPr>
              <w:t xml:space="preserve"> </w:t>
            </w:r>
            <w:proofErr w:type="spellStart"/>
            <w:r w:rsidRPr="001040C8">
              <w:rPr>
                <w:color w:val="131313"/>
                <w:w w:val="105"/>
              </w:rPr>
              <w:t>svalov</w:t>
            </w:r>
            <w:proofErr w:type="spellEnd"/>
          </w:p>
        </w:tc>
      </w:tr>
      <w:tr w:rsidR="0082591E" w14:paraId="7D4A5311" w14:textId="77777777" w:rsidTr="003F71FB">
        <w:trPr>
          <w:trHeight w:val="1239"/>
        </w:trPr>
        <w:tc>
          <w:tcPr>
            <w:tcW w:w="2369" w:type="dxa"/>
            <w:vMerge/>
            <w:tcBorders>
              <w:top w:val="nil"/>
            </w:tcBorders>
          </w:tcPr>
          <w:p w14:paraId="6EA7B7F5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3349361B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right w:val="single" w:sz="18" w:space="0" w:color="000000"/>
            </w:tcBorders>
          </w:tcPr>
          <w:p w14:paraId="1AAD6647" w14:textId="4F2C7F53" w:rsidR="0082591E" w:rsidRDefault="008634FD" w:rsidP="003F71FB">
            <w:pPr>
              <w:pStyle w:val="TableParagraph"/>
              <w:spacing w:before="38" w:line="283" w:lineRule="auto"/>
              <w:ind w:left="112" w:right="47" w:firstLine="4"/>
            </w:pPr>
            <w:proofErr w:type="spellStart"/>
            <w:r>
              <w:t>Práca</w:t>
            </w:r>
            <w:proofErr w:type="spellEnd"/>
            <w:r>
              <w:t xml:space="preserve"> s </w:t>
            </w:r>
            <w:proofErr w:type="spellStart"/>
            <w:r>
              <w:t>úplne</w:t>
            </w:r>
            <w:proofErr w:type="spellEnd"/>
            <w:r>
              <w:t xml:space="preserve"> </w:t>
            </w:r>
            <w:proofErr w:type="spellStart"/>
            <w:r>
              <w:t>rovnými</w:t>
            </w:r>
            <w:proofErr w:type="spellEnd"/>
            <w:r>
              <w:t xml:space="preserve"> </w:t>
            </w:r>
            <w:proofErr w:type="spellStart"/>
            <w:r>
              <w:t>lakťami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</w:p>
        </w:tc>
        <w:tc>
          <w:tcPr>
            <w:tcW w:w="2890" w:type="dxa"/>
            <w:tcBorders>
              <w:left w:val="single" w:sz="18" w:space="0" w:color="000000"/>
            </w:tcBorders>
          </w:tcPr>
          <w:p w14:paraId="09397BAD" w14:textId="75554066" w:rsidR="0082591E" w:rsidRDefault="00962144" w:rsidP="003F71FB">
            <w:pPr>
              <w:pStyle w:val="TableParagraph"/>
              <w:spacing w:line="298" w:lineRule="exact"/>
              <w:ind w:right="231" w:firstLine="6"/>
            </w:pPr>
            <w:proofErr w:type="spellStart"/>
            <w:r w:rsidRPr="00962144">
              <w:rPr>
                <w:color w:val="131313"/>
              </w:rPr>
              <w:t>Nadmerná</w:t>
            </w:r>
            <w:proofErr w:type="spellEnd"/>
            <w:r w:rsidRPr="00962144">
              <w:rPr>
                <w:color w:val="131313"/>
              </w:rPr>
              <w:t xml:space="preserve">, </w:t>
            </w:r>
            <w:proofErr w:type="spellStart"/>
            <w:r w:rsidRPr="00962144">
              <w:rPr>
                <w:color w:val="131313"/>
              </w:rPr>
              <w:t>izometrická</w:t>
            </w:r>
            <w:proofErr w:type="spellEnd"/>
            <w:r w:rsidRPr="00962144">
              <w:rPr>
                <w:color w:val="131313"/>
              </w:rPr>
              <w:t xml:space="preserve"> (</w:t>
            </w:r>
            <w:proofErr w:type="spellStart"/>
            <w:r w:rsidRPr="00962144">
              <w:rPr>
                <w:color w:val="131313"/>
              </w:rPr>
              <w:t>kontinuálna</w:t>
            </w:r>
            <w:proofErr w:type="spellEnd"/>
            <w:r w:rsidRPr="00962144">
              <w:rPr>
                <w:color w:val="131313"/>
              </w:rPr>
              <w:t xml:space="preserve">) </w:t>
            </w:r>
            <w:proofErr w:type="spellStart"/>
            <w:r w:rsidRPr="00962144">
              <w:rPr>
                <w:color w:val="131313"/>
              </w:rPr>
              <w:t>kontrakcia</w:t>
            </w:r>
            <w:proofErr w:type="spellEnd"/>
            <w:r w:rsidRPr="00962144">
              <w:rPr>
                <w:color w:val="131313"/>
              </w:rPr>
              <w:t xml:space="preserve"> </w:t>
            </w:r>
            <w:proofErr w:type="spellStart"/>
            <w:r w:rsidRPr="00962144">
              <w:rPr>
                <w:color w:val="131313"/>
              </w:rPr>
              <w:t>svalov</w:t>
            </w:r>
            <w:proofErr w:type="spellEnd"/>
            <w:r w:rsidRPr="00962144">
              <w:rPr>
                <w:color w:val="131313"/>
              </w:rPr>
              <w:t xml:space="preserve"> </w:t>
            </w:r>
            <w:proofErr w:type="spellStart"/>
            <w:r w:rsidRPr="00962144">
              <w:rPr>
                <w:color w:val="131313"/>
              </w:rPr>
              <w:t>ramena</w:t>
            </w:r>
            <w:proofErr w:type="spellEnd"/>
            <w:r w:rsidRPr="00962144">
              <w:rPr>
                <w:color w:val="131313"/>
              </w:rPr>
              <w:t xml:space="preserve"> a </w:t>
            </w:r>
            <w:proofErr w:type="spellStart"/>
            <w:r w:rsidRPr="00962144">
              <w:rPr>
                <w:color w:val="131313"/>
              </w:rPr>
              <w:t>krku</w:t>
            </w:r>
            <w:proofErr w:type="spellEnd"/>
            <w:r w:rsidRPr="00962144">
              <w:rPr>
                <w:color w:val="131313"/>
              </w:rPr>
              <w:t xml:space="preserve">, bez </w:t>
            </w:r>
            <w:proofErr w:type="spellStart"/>
            <w:r w:rsidRPr="00962144">
              <w:rPr>
                <w:color w:val="131313"/>
              </w:rPr>
              <w:t>relaxačnej</w:t>
            </w:r>
            <w:proofErr w:type="spellEnd"/>
            <w:r w:rsidRPr="00962144">
              <w:rPr>
                <w:color w:val="131313"/>
              </w:rPr>
              <w:t xml:space="preserve"> </w:t>
            </w:r>
            <w:proofErr w:type="spellStart"/>
            <w:r w:rsidRPr="00962144">
              <w:rPr>
                <w:color w:val="131313"/>
              </w:rPr>
              <w:t>fázy</w:t>
            </w:r>
            <w:proofErr w:type="spellEnd"/>
          </w:p>
        </w:tc>
      </w:tr>
      <w:tr w:rsidR="0082591E" w14:paraId="2CB4BF13" w14:textId="77777777" w:rsidTr="003F71FB">
        <w:trPr>
          <w:trHeight w:val="1468"/>
        </w:trPr>
        <w:tc>
          <w:tcPr>
            <w:tcW w:w="2369" w:type="dxa"/>
          </w:tcPr>
          <w:p w14:paraId="2761AE5C" w14:textId="21F69F44" w:rsidR="0082591E" w:rsidRDefault="00E2288E" w:rsidP="003F71FB">
            <w:pPr>
              <w:pStyle w:val="TableParagraph"/>
              <w:spacing w:before="27" w:line="283" w:lineRule="auto"/>
              <w:ind w:left="123" w:right="140" w:hanging="3"/>
            </w:pPr>
            <w:proofErr w:type="spellStart"/>
            <w:r w:rsidRPr="00E2288E">
              <w:rPr>
                <w:color w:val="131313"/>
                <w:w w:val="105"/>
              </w:rPr>
              <w:t>Uvedenie</w:t>
            </w:r>
            <w:proofErr w:type="spellEnd"/>
            <w:r w:rsidRPr="00E2288E">
              <w:rPr>
                <w:color w:val="131313"/>
                <w:w w:val="105"/>
              </w:rPr>
              <w:t xml:space="preserve"> </w:t>
            </w:r>
            <w:proofErr w:type="spellStart"/>
            <w:r w:rsidRPr="00E2288E">
              <w:rPr>
                <w:color w:val="131313"/>
                <w:w w:val="105"/>
              </w:rPr>
              <w:t>ramena</w:t>
            </w:r>
            <w:proofErr w:type="spellEnd"/>
            <w:r w:rsidRPr="00E2288E">
              <w:rPr>
                <w:color w:val="131313"/>
                <w:w w:val="105"/>
              </w:rPr>
              <w:t xml:space="preserve"> do </w:t>
            </w:r>
            <w:proofErr w:type="spellStart"/>
            <w:r w:rsidRPr="00E2288E">
              <w:rPr>
                <w:color w:val="131313"/>
                <w:w w:val="105"/>
              </w:rPr>
              <w:t>neutrálnej</w:t>
            </w:r>
            <w:proofErr w:type="spellEnd"/>
            <w:r w:rsidRPr="00E2288E">
              <w:rPr>
                <w:color w:val="131313"/>
                <w:w w:val="105"/>
              </w:rPr>
              <w:t xml:space="preserve"> </w:t>
            </w:r>
            <w:proofErr w:type="spellStart"/>
            <w:r w:rsidRPr="00E2288E">
              <w:rPr>
                <w:color w:val="131313"/>
                <w:w w:val="105"/>
              </w:rPr>
              <w:t>polohy</w:t>
            </w:r>
            <w:proofErr w:type="spellEnd"/>
          </w:p>
        </w:tc>
        <w:tc>
          <w:tcPr>
            <w:tcW w:w="2870" w:type="dxa"/>
          </w:tcPr>
          <w:p w14:paraId="696ACA93" w14:textId="65233CAA" w:rsidR="0082591E" w:rsidRDefault="00E2288E" w:rsidP="003F71FB">
            <w:pPr>
              <w:pStyle w:val="TableParagraph"/>
              <w:spacing w:before="27" w:line="283" w:lineRule="auto"/>
              <w:ind w:left="112" w:right="550" w:hanging="1"/>
            </w:pPr>
            <w:proofErr w:type="spellStart"/>
            <w:r w:rsidRPr="00E2288E">
              <w:rPr>
                <w:color w:val="232323"/>
                <w:w w:val="105"/>
              </w:rPr>
              <w:t>Prirodzené</w:t>
            </w:r>
            <w:proofErr w:type="spellEnd"/>
            <w:r w:rsidRPr="00E2288E">
              <w:rPr>
                <w:color w:val="232323"/>
                <w:w w:val="105"/>
              </w:rPr>
              <w:t xml:space="preserve"> </w:t>
            </w:r>
            <w:proofErr w:type="spellStart"/>
            <w:r w:rsidRPr="00E2288E">
              <w:rPr>
                <w:color w:val="232323"/>
                <w:w w:val="105"/>
              </w:rPr>
              <w:t>napätie</w:t>
            </w:r>
            <w:proofErr w:type="spellEnd"/>
            <w:r w:rsidRPr="00E2288E">
              <w:rPr>
                <w:color w:val="232323"/>
                <w:w w:val="105"/>
              </w:rPr>
              <w:t xml:space="preserve"> a </w:t>
            </w:r>
            <w:proofErr w:type="spellStart"/>
            <w:r w:rsidRPr="00E2288E">
              <w:rPr>
                <w:color w:val="232323"/>
                <w:w w:val="105"/>
              </w:rPr>
              <w:t>svalová</w:t>
            </w:r>
            <w:proofErr w:type="spellEnd"/>
            <w:r w:rsidRPr="00E2288E">
              <w:rPr>
                <w:color w:val="232323"/>
                <w:w w:val="105"/>
              </w:rPr>
              <w:t xml:space="preserve"> </w:t>
            </w:r>
            <w:proofErr w:type="spellStart"/>
            <w:r w:rsidRPr="00E2288E">
              <w:rPr>
                <w:color w:val="232323"/>
                <w:w w:val="105"/>
              </w:rPr>
              <w:t>rovnováha</w:t>
            </w:r>
            <w:proofErr w:type="spellEnd"/>
            <w:r w:rsidRPr="00E2288E">
              <w:rPr>
                <w:color w:val="232323"/>
                <w:w w:val="105"/>
              </w:rPr>
              <w:t xml:space="preserve"> v </w:t>
            </w:r>
            <w:proofErr w:type="spellStart"/>
            <w:r w:rsidRPr="00E2288E">
              <w:rPr>
                <w:color w:val="232323"/>
                <w:w w:val="105"/>
              </w:rPr>
              <w:t>ramennom</w:t>
            </w:r>
            <w:proofErr w:type="spellEnd"/>
            <w:r w:rsidRPr="00E2288E">
              <w:rPr>
                <w:color w:val="232323"/>
                <w:w w:val="105"/>
              </w:rPr>
              <w:t xml:space="preserve"> </w:t>
            </w:r>
            <w:proofErr w:type="spellStart"/>
            <w:r w:rsidRPr="00E2288E">
              <w:rPr>
                <w:color w:val="232323"/>
                <w:w w:val="105"/>
              </w:rPr>
              <w:t>kĺbe</w:t>
            </w:r>
            <w:proofErr w:type="spellEnd"/>
          </w:p>
        </w:tc>
        <w:tc>
          <w:tcPr>
            <w:tcW w:w="2726" w:type="dxa"/>
            <w:tcBorders>
              <w:right w:val="single" w:sz="18" w:space="0" w:color="000000"/>
            </w:tcBorders>
          </w:tcPr>
          <w:p w14:paraId="40EA4A5C" w14:textId="0B65D161" w:rsidR="0082591E" w:rsidRDefault="00E2288E" w:rsidP="003F71FB">
            <w:pPr>
              <w:pStyle w:val="TableParagraph"/>
              <w:spacing w:before="27" w:line="283" w:lineRule="auto"/>
              <w:ind w:left="117" w:right="111" w:hanging="9"/>
            </w:pPr>
            <w:proofErr w:type="spellStart"/>
            <w:r w:rsidRPr="00E2288E">
              <w:rPr>
                <w:color w:val="232323"/>
                <w:w w:val="95"/>
              </w:rPr>
              <w:t>Ramená</w:t>
            </w:r>
            <w:proofErr w:type="spellEnd"/>
            <w:r w:rsidRPr="00E2288E">
              <w:rPr>
                <w:color w:val="232323"/>
                <w:w w:val="95"/>
              </w:rPr>
              <w:t xml:space="preserve"> </w:t>
            </w:r>
            <w:proofErr w:type="spellStart"/>
            <w:r w:rsidRPr="00E2288E">
              <w:rPr>
                <w:color w:val="232323"/>
                <w:w w:val="95"/>
              </w:rPr>
              <w:t>vysunuté</w:t>
            </w:r>
            <w:proofErr w:type="spellEnd"/>
            <w:r w:rsidRPr="00E2288E">
              <w:rPr>
                <w:color w:val="232323"/>
                <w:w w:val="95"/>
              </w:rPr>
              <w:t xml:space="preserve"> </w:t>
            </w:r>
            <w:proofErr w:type="spellStart"/>
            <w:r w:rsidRPr="00E2288E">
              <w:rPr>
                <w:color w:val="232323"/>
                <w:w w:val="95"/>
              </w:rPr>
              <w:t>dopredu</w:t>
            </w:r>
            <w:proofErr w:type="spellEnd"/>
            <w:r w:rsidRPr="00E2288E">
              <w:rPr>
                <w:color w:val="232323"/>
                <w:w w:val="95"/>
              </w:rPr>
              <w:t xml:space="preserve"> (v </w:t>
            </w:r>
            <w:proofErr w:type="spellStart"/>
            <w:r w:rsidRPr="00E2288E">
              <w:rPr>
                <w:color w:val="232323"/>
                <w:w w:val="95"/>
              </w:rPr>
              <w:t>predĺžení</w:t>
            </w:r>
            <w:proofErr w:type="spellEnd"/>
            <w:r w:rsidRPr="00E2288E">
              <w:rPr>
                <w:color w:val="232323"/>
                <w:w w:val="95"/>
              </w:rPr>
              <w:t>)</w:t>
            </w:r>
          </w:p>
        </w:tc>
        <w:tc>
          <w:tcPr>
            <w:tcW w:w="2890" w:type="dxa"/>
            <w:tcBorders>
              <w:left w:val="single" w:sz="18" w:space="0" w:color="000000"/>
            </w:tcBorders>
          </w:tcPr>
          <w:p w14:paraId="0ECB6A2B" w14:textId="7A3397D2" w:rsidR="0082591E" w:rsidRDefault="00095AAB" w:rsidP="003F71FB">
            <w:pPr>
              <w:pStyle w:val="TableParagraph"/>
              <w:spacing w:line="227" w:lineRule="exact"/>
            </w:pPr>
            <w:proofErr w:type="spellStart"/>
            <w:r w:rsidRPr="00095AAB">
              <w:rPr>
                <w:color w:val="232323"/>
                <w:spacing w:val="-1"/>
              </w:rPr>
              <w:t>Nadmerné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napätie</w:t>
            </w:r>
            <w:proofErr w:type="spellEnd"/>
            <w:r w:rsidRPr="00095AAB">
              <w:rPr>
                <w:color w:val="232323"/>
                <w:spacing w:val="-1"/>
              </w:rPr>
              <w:t xml:space="preserve"> a </w:t>
            </w:r>
            <w:proofErr w:type="spellStart"/>
            <w:r w:rsidRPr="00095AAB">
              <w:rPr>
                <w:color w:val="232323"/>
                <w:spacing w:val="-1"/>
              </w:rPr>
              <w:t>stiahnutie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svalov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hrudníka</w:t>
            </w:r>
            <w:proofErr w:type="spellEnd"/>
            <w:r w:rsidRPr="00095AAB">
              <w:rPr>
                <w:color w:val="232323"/>
                <w:spacing w:val="-1"/>
              </w:rPr>
              <w:t xml:space="preserve">, </w:t>
            </w:r>
            <w:proofErr w:type="spellStart"/>
            <w:r w:rsidRPr="00095AAB">
              <w:rPr>
                <w:color w:val="232323"/>
                <w:spacing w:val="-1"/>
              </w:rPr>
              <w:t>prednej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časti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ramien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alebo</w:t>
            </w:r>
            <w:proofErr w:type="spellEnd"/>
            <w:r w:rsidRPr="00095AAB">
              <w:rPr>
                <w:color w:val="232323"/>
                <w:spacing w:val="-1"/>
              </w:rPr>
              <w:t xml:space="preserve"> </w:t>
            </w:r>
            <w:r w:rsidRPr="00095AAB">
              <w:rPr>
                <w:color w:val="FF0000"/>
                <w:spacing w:val="-1"/>
              </w:rPr>
              <w:t>MOS</w:t>
            </w:r>
            <w:r w:rsidRPr="00095AAB">
              <w:rPr>
                <w:color w:val="232323"/>
                <w:spacing w:val="-1"/>
              </w:rPr>
              <w:t xml:space="preserve"> </w:t>
            </w:r>
            <w:proofErr w:type="spellStart"/>
            <w:r w:rsidRPr="00095AAB">
              <w:rPr>
                <w:color w:val="232323"/>
                <w:spacing w:val="-1"/>
              </w:rPr>
              <w:t>svalov</w:t>
            </w:r>
            <w:proofErr w:type="spellEnd"/>
          </w:p>
        </w:tc>
      </w:tr>
      <w:tr w:rsidR="0082591E" w14:paraId="2A1D5C04" w14:textId="77777777" w:rsidTr="008412F2">
        <w:trPr>
          <w:trHeight w:val="2630"/>
        </w:trPr>
        <w:tc>
          <w:tcPr>
            <w:tcW w:w="2369" w:type="dxa"/>
            <w:vMerge w:val="restart"/>
          </w:tcPr>
          <w:p w14:paraId="75433370" w14:textId="77777777" w:rsidR="003F71FB" w:rsidRDefault="003F71FB" w:rsidP="003F71FB">
            <w:pPr>
              <w:pStyle w:val="TableParagraph"/>
              <w:spacing w:before="38" w:line="283" w:lineRule="auto"/>
              <w:ind w:left="115" w:right="72" w:hanging="2"/>
              <w:rPr>
                <w:color w:val="232323"/>
              </w:rPr>
            </w:pPr>
          </w:p>
          <w:p w14:paraId="2D13125F" w14:textId="769344BD" w:rsidR="0082591E" w:rsidRDefault="008412F2" w:rsidP="003F71FB">
            <w:pPr>
              <w:pStyle w:val="TableParagraph"/>
              <w:spacing w:before="38" w:line="283" w:lineRule="auto"/>
              <w:ind w:left="115" w:right="72" w:hanging="2"/>
            </w:pPr>
            <w:proofErr w:type="spellStart"/>
            <w:r>
              <w:rPr>
                <w:color w:val="232323"/>
              </w:rPr>
              <w:t>Ruka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dokončí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pohyb</w:t>
            </w:r>
            <w:proofErr w:type="spellEnd"/>
            <w:r>
              <w:rPr>
                <w:color w:val="232323"/>
              </w:rPr>
              <w:t xml:space="preserve"> za </w:t>
            </w:r>
            <w:proofErr w:type="spellStart"/>
            <w:r>
              <w:rPr>
                <w:color w:val="232323"/>
              </w:rPr>
              <w:t>bedro</w:t>
            </w:r>
            <w:proofErr w:type="spellEnd"/>
          </w:p>
        </w:tc>
        <w:tc>
          <w:tcPr>
            <w:tcW w:w="2870" w:type="dxa"/>
            <w:vMerge w:val="restart"/>
          </w:tcPr>
          <w:p w14:paraId="002FEECA" w14:textId="2AFDF532" w:rsidR="008412F2" w:rsidRPr="00DC63D7" w:rsidRDefault="008412F2" w:rsidP="00DC63D7">
            <w:pPr>
              <w:pStyle w:val="TableParagraph"/>
              <w:numPr>
                <w:ilvl w:val="0"/>
                <w:numId w:val="5"/>
              </w:numPr>
              <w:spacing w:before="38" w:line="283" w:lineRule="auto"/>
              <w:ind w:right="74"/>
              <w:rPr>
                <w:color w:val="232323"/>
                <w:w w:val="105"/>
              </w:rPr>
            </w:pPr>
            <w:proofErr w:type="spellStart"/>
            <w:r w:rsidRPr="008412F2">
              <w:rPr>
                <w:color w:val="232323"/>
                <w:w w:val="105"/>
              </w:rPr>
              <w:t>Zatiahnutie</w:t>
            </w:r>
            <w:proofErr w:type="spellEnd"/>
            <w:r w:rsidRPr="008412F2">
              <w:rPr>
                <w:color w:val="232323"/>
                <w:w w:val="105"/>
              </w:rPr>
              <w:t xml:space="preserve"> </w:t>
            </w:r>
            <w:proofErr w:type="spellStart"/>
            <w:r w:rsidRPr="008412F2">
              <w:rPr>
                <w:color w:val="232323"/>
                <w:w w:val="105"/>
              </w:rPr>
              <w:t>ramien</w:t>
            </w:r>
            <w:proofErr w:type="spellEnd"/>
            <w:r w:rsidRPr="008412F2">
              <w:rPr>
                <w:color w:val="232323"/>
                <w:w w:val="105"/>
              </w:rPr>
              <w:t xml:space="preserve"> (</w:t>
            </w:r>
            <w:proofErr w:type="spellStart"/>
            <w:r w:rsidRPr="008412F2">
              <w:rPr>
                <w:color w:val="232323"/>
                <w:w w:val="105"/>
              </w:rPr>
              <w:t>ťahanie</w:t>
            </w:r>
            <w:proofErr w:type="spellEnd"/>
            <w:r w:rsidRPr="008412F2">
              <w:rPr>
                <w:color w:val="232323"/>
                <w:w w:val="105"/>
              </w:rPr>
              <w:t xml:space="preserve"> </w:t>
            </w:r>
            <w:proofErr w:type="spellStart"/>
            <w:r w:rsidRPr="008412F2">
              <w:rPr>
                <w:color w:val="232323"/>
                <w:w w:val="105"/>
              </w:rPr>
              <w:t>ramien</w:t>
            </w:r>
            <w:proofErr w:type="spellEnd"/>
            <w:r w:rsidRPr="008412F2">
              <w:rPr>
                <w:color w:val="232323"/>
                <w:w w:val="105"/>
              </w:rPr>
              <w:t xml:space="preserve"> </w:t>
            </w:r>
            <w:proofErr w:type="spellStart"/>
            <w:r w:rsidRPr="008412F2">
              <w:rPr>
                <w:color w:val="232323"/>
                <w:w w:val="105"/>
              </w:rPr>
              <w:t>dozadu</w:t>
            </w:r>
            <w:proofErr w:type="spellEnd"/>
            <w:r w:rsidRPr="008412F2">
              <w:rPr>
                <w:color w:val="232323"/>
                <w:w w:val="105"/>
              </w:rPr>
              <w:t xml:space="preserve">) – </w:t>
            </w:r>
            <w:proofErr w:type="spellStart"/>
            <w:r w:rsidRPr="008412F2">
              <w:rPr>
                <w:color w:val="232323"/>
                <w:w w:val="105"/>
              </w:rPr>
              <w:t>prirodzené</w:t>
            </w:r>
            <w:proofErr w:type="spellEnd"/>
            <w:r w:rsid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narovnanie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postavy</w:t>
            </w:r>
            <w:proofErr w:type="spellEnd"/>
            <w:r w:rsidR="00DC63D7">
              <w:rPr>
                <w:color w:val="232323"/>
                <w:w w:val="105"/>
              </w:rPr>
              <w:t>.</w:t>
            </w:r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Otvorenie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hrudníka</w:t>
            </w:r>
            <w:proofErr w:type="spellEnd"/>
            <w:r w:rsidRPr="00DC63D7">
              <w:rPr>
                <w:color w:val="232323"/>
                <w:w w:val="105"/>
              </w:rPr>
              <w:t xml:space="preserve"> a </w:t>
            </w:r>
            <w:proofErr w:type="spellStart"/>
            <w:r w:rsidRPr="00DC63D7">
              <w:rPr>
                <w:color w:val="232323"/>
                <w:w w:val="105"/>
              </w:rPr>
              <w:t>natiahnutie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stiahnutých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svalov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hrudníka</w:t>
            </w:r>
            <w:proofErr w:type="spellEnd"/>
          </w:p>
          <w:p w14:paraId="5FB8FF2F" w14:textId="49E862B8" w:rsidR="0082591E" w:rsidRDefault="008412F2" w:rsidP="00DC63D7">
            <w:pPr>
              <w:pStyle w:val="TableParagraph"/>
              <w:numPr>
                <w:ilvl w:val="0"/>
                <w:numId w:val="5"/>
              </w:numPr>
              <w:spacing w:line="283" w:lineRule="auto"/>
              <w:ind w:right="504"/>
            </w:pPr>
            <w:proofErr w:type="spellStart"/>
            <w:r w:rsidRPr="008412F2">
              <w:rPr>
                <w:color w:val="232323"/>
                <w:w w:val="105"/>
              </w:rPr>
              <w:t>Aktivácia</w:t>
            </w:r>
            <w:proofErr w:type="spellEnd"/>
            <w:r w:rsidRPr="008412F2">
              <w:rPr>
                <w:color w:val="232323"/>
                <w:w w:val="105"/>
              </w:rPr>
              <w:t xml:space="preserve"> </w:t>
            </w:r>
            <w:proofErr w:type="spellStart"/>
            <w:r w:rsidRPr="008412F2">
              <w:rPr>
                <w:color w:val="232323"/>
                <w:w w:val="105"/>
              </w:rPr>
              <w:t>lopatiek</w:t>
            </w:r>
            <w:proofErr w:type="spellEnd"/>
          </w:p>
        </w:tc>
        <w:tc>
          <w:tcPr>
            <w:tcW w:w="2726" w:type="dxa"/>
            <w:tcBorders>
              <w:right w:val="single" w:sz="18" w:space="0" w:color="000000"/>
            </w:tcBorders>
          </w:tcPr>
          <w:p w14:paraId="5722A536" w14:textId="64F98F31" w:rsidR="003F71FB" w:rsidRPr="003F71FB" w:rsidRDefault="003F71FB" w:rsidP="003F71FB">
            <w:pPr>
              <w:pStyle w:val="TableParagraph"/>
              <w:spacing w:before="38" w:line="238" w:lineRule="exact"/>
              <w:ind w:left="0"/>
              <w:rPr>
                <w:color w:val="232323"/>
                <w:w w:val="105"/>
              </w:rPr>
            </w:pPr>
            <w:proofErr w:type="spellStart"/>
            <w:r>
              <w:rPr>
                <w:color w:val="232323"/>
                <w:w w:val="105"/>
              </w:rPr>
              <w:t>Rameno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pracuje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len</w:t>
            </w:r>
            <w:proofErr w:type="spellEnd"/>
            <w:r>
              <w:rPr>
                <w:color w:val="232323"/>
                <w:w w:val="105"/>
              </w:rPr>
              <w:t xml:space="preserve"> po </w:t>
            </w:r>
            <w:proofErr w:type="spellStart"/>
            <w:r w:rsidR="008412F2">
              <w:rPr>
                <w:color w:val="232323"/>
                <w:w w:val="105"/>
              </w:rPr>
              <w:t>bedro</w:t>
            </w:r>
            <w:proofErr w:type="spellEnd"/>
          </w:p>
        </w:tc>
        <w:tc>
          <w:tcPr>
            <w:tcW w:w="2890" w:type="dxa"/>
            <w:vMerge w:val="restart"/>
            <w:tcBorders>
              <w:left w:val="single" w:sz="18" w:space="0" w:color="000000"/>
            </w:tcBorders>
          </w:tcPr>
          <w:p w14:paraId="56CC427A" w14:textId="47512E01" w:rsidR="0042623D" w:rsidRPr="0042623D" w:rsidRDefault="0042623D" w:rsidP="003F71FB">
            <w:pPr>
              <w:pStyle w:val="TableParagraph"/>
              <w:spacing w:before="38" w:line="285" w:lineRule="auto"/>
              <w:ind w:right="89" w:hanging="6"/>
              <w:rPr>
                <w:color w:val="FF0000"/>
              </w:rPr>
            </w:pPr>
            <w:proofErr w:type="spellStart"/>
            <w:r w:rsidRPr="0042623D">
              <w:rPr>
                <w:color w:val="FF0000"/>
              </w:rPr>
              <w:t>Protrakcia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ramien</w:t>
            </w:r>
            <w:proofErr w:type="spellEnd"/>
            <w:r w:rsidRPr="0042623D">
              <w:rPr>
                <w:color w:val="FF0000"/>
              </w:rPr>
              <w:t xml:space="preserve"> (</w:t>
            </w:r>
            <w:proofErr w:type="spellStart"/>
            <w:r w:rsidRPr="0042623D">
              <w:rPr>
                <w:color w:val="FF0000"/>
              </w:rPr>
              <w:t>vyčnievanie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ramien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dopredu</w:t>
            </w:r>
            <w:proofErr w:type="spellEnd"/>
            <w:r w:rsidRPr="0042623D">
              <w:rPr>
                <w:color w:val="FF0000"/>
              </w:rPr>
              <w:t xml:space="preserve">) – </w:t>
            </w:r>
            <w:proofErr w:type="spellStart"/>
            <w:r w:rsidRPr="0042623D">
              <w:rPr>
                <w:color w:val="FF0000"/>
              </w:rPr>
              <w:t>posilnenie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poklesnutého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držania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tela</w:t>
            </w:r>
            <w:proofErr w:type="spellEnd"/>
            <w:r w:rsidRPr="0042623D">
              <w:rPr>
                <w:color w:val="FF0000"/>
              </w:rPr>
              <w:t xml:space="preserve"> v </w:t>
            </w:r>
            <w:proofErr w:type="spellStart"/>
            <w:r w:rsidRPr="0042623D">
              <w:rPr>
                <w:color w:val="FF0000"/>
              </w:rPr>
              <w:t>dôsledku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sedavého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spôsobu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života</w:t>
            </w:r>
            <w:proofErr w:type="spellEnd"/>
          </w:p>
          <w:p w14:paraId="256AC0DA" w14:textId="77777777" w:rsidR="0082591E" w:rsidRDefault="0082591E" w:rsidP="003F71FB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14:paraId="2B85014A" w14:textId="77777777" w:rsidR="0042623D" w:rsidRDefault="0042623D" w:rsidP="003F71FB">
            <w:pPr>
              <w:pStyle w:val="TableParagraph"/>
              <w:spacing w:before="1" w:line="283" w:lineRule="auto"/>
              <w:ind w:left="119" w:right="232" w:firstLine="4"/>
              <w:rPr>
                <w:color w:val="232323"/>
                <w:w w:val="105"/>
              </w:rPr>
            </w:pPr>
          </w:p>
          <w:p w14:paraId="537AB0A4" w14:textId="77777777" w:rsidR="000952BF" w:rsidRDefault="000952BF" w:rsidP="003F71FB">
            <w:pPr>
              <w:pStyle w:val="TableParagraph"/>
              <w:spacing w:before="1" w:line="283" w:lineRule="auto"/>
              <w:ind w:left="119" w:right="232" w:firstLine="4"/>
              <w:rPr>
                <w:color w:val="FF0000"/>
              </w:rPr>
            </w:pPr>
          </w:p>
          <w:p w14:paraId="0B753275" w14:textId="45E73F78" w:rsidR="0042623D" w:rsidRDefault="0042623D" w:rsidP="003F71FB">
            <w:pPr>
              <w:pStyle w:val="TableParagraph"/>
              <w:spacing w:before="1" w:line="283" w:lineRule="auto"/>
              <w:ind w:left="119" w:right="232" w:firstLine="4"/>
            </w:pPr>
            <w:proofErr w:type="spellStart"/>
            <w:r w:rsidRPr="0042623D">
              <w:rPr>
                <w:color w:val="FF0000"/>
              </w:rPr>
              <w:t>Práca</w:t>
            </w:r>
            <w:proofErr w:type="spellEnd"/>
            <w:r w:rsidRPr="0042623D">
              <w:rPr>
                <w:color w:val="FF0000"/>
              </w:rPr>
              <w:t xml:space="preserve"> s </w:t>
            </w:r>
            <w:proofErr w:type="spellStart"/>
            <w:r w:rsidRPr="0042623D">
              <w:rPr>
                <w:color w:val="FF0000"/>
              </w:rPr>
              <w:t>rukami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len</w:t>
            </w:r>
            <w:proofErr w:type="spellEnd"/>
            <w:r w:rsidRPr="0042623D">
              <w:rPr>
                <w:color w:val="FF0000"/>
              </w:rPr>
              <w:t xml:space="preserve"> pred </w:t>
            </w:r>
            <w:proofErr w:type="spellStart"/>
            <w:r w:rsidRPr="0042623D">
              <w:rPr>
                <w:color w:val="FF0000"/>
              </w:rPr>
              <w:t>sebou</w:t>
            </w:r>
            <w:proofErr w:type="spellEnd"/>
            <w:r w:rsidRPr="0042623D">
              <w:rPr>
                <w:color w:val="FF0000"/>
              </w:rPr>
              <w:t xml:space="preserve"> a </w:t>
            </w:r>
            <w:proofErr w:type="spellStart"/>
            <w:r w:rsidRPr="0042623D">
              <w:rPr>
                <w:color w:val="FF0000"/>
              </w:rPr>
              <w:t>pokus</w:t>
            </w:r>
            <w:proofErr w:type="spellEnd"/>
            <w:r w:rsidRPr="0042623D">
              <w:rPr>
                <w:color w:val="FF0000"/>
              </w:rPr>
              <w:t xml:space="preserve"> o </w:t>
            </w:r>
            <w:proofErr w:type="spellStart"/>
            <w:r w:rsidRPr="0042623D">
              <w:rPr>
                <w:color w:val="FF0000"/>
              </w:rPr>
              <w:t>narovnanie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držania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tela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zahŕňa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preťažovanie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driekovej</w:t>
            </w:r>
            <w:proofErr w:type="spellEnd"/>
            <w:r w:rsidRPr="0042623D">
              <w:rPr>
                <w:color w:val="FF0000"/>
              </w:rPr>
              <w:t xml:space="preserve"> </w:t>
            </w:r>
            <w:proofErr w:type="spellStart"/>
            <w:r w:rsidRPr="0042623D">
              <w:rPr>
                <w:color w:val="FF0000"/>
              </w:rPr>
              <w:t>chrbtice</w:t>
            </w:r>
            <w:proofErr w:type="spellEnd"/>
            <w:r w:rsidRPr="0042623D">
              <w:rPr>
                <w:color w:val="FF0000"/>
              </w:rPr>
              <w:t>.</w:t>
            </w:r>
          </w:p>
        </w:tc>
      </w:tr>
      <w:tr w:rsidR="0082591E" w14:paraId="5FF0EFD1" w14:textId="77777777" w:rsidTr="003F71FB">
        <w:trPr>
          <w:trHeight w:val="3826"/>
        </w:trPr>
        <w:tc>
          <w:tcPr>
            <w:tcW w:w="2369" w:type="dxa"/>
            <w:vMerge/>
            <w:tcBorders>
              <w:top w:val="nil"/>
            </w:tcBorders>
          </w:tcPr>
          <w:p w14:paraId="435FD10E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4DE3EA7D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right w:val="single" w:sz="18" w:space="0" w:color="000000"/>
            </w:tcBorders>
          </w:tcPr>
          <w:p w14:paraId="3BA7A689" w14:textId="34B1F477" w:rsidR="0082591E" w:rsidRDefault="00DC63D7" w:rsidP="003F71FB">
            <w:pPr>
              <w:pStyle w:val="TableParagraph"/>
              <w:spacing w:before="28" w:line="283" w:lineRule="auto"/>
              <w:ind w:left="112" w:right="273" w:firstLine="7"/>
              <w:jc w:val="both"/>
            </w:pPr>
            <w:proofErr w:type="spellStart"/>
            <w:r w:rsidRPr="00DC63D7">
              <w:rPr>
                <w:color w:val="232323"/>
                <w:w w:val="105"/>
              </w:rPr>
              <w:t>Práca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paž</w:t>
            </w:r>
            <w:r>
              <w:rPr>
                <w:color w:val="232323"/>
                <w:w w:val="105"/>
              </w:rPr>
              <w:t>e</w:t>
            </w:r>
            <w:proofErr w:type="spellEnd"/>
            <w:r w:rsidRPr="00DC63D7">
              <w:rPr>
                <w:color w:val="232323"/>
                <w:w w:val="105"/>
              </w:rPr>
              <w:t xml:space="preserve">, </w:t>
            </w:r>
            <w:proofErr w:type="spellStart"/>
            <w:r w:rsidRPr="00DC63D7">
              <w:rPr>
                <w:color w:val="232323"/>
                <w:w w:val="105"/>
              </w:rPr>
              <w:t>ktorá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končí</w:t>
            </w:r>
            <w:proofErr w:type="spellEnd"/>
            <w:r w:rsidRPr="00DC63D7">
              <w:rPr>
                <w:color w:val="232323"/>
                <w:w w:val="105"/>
              </w:rPr>
              <w:t xml:space="preserve"> pred </w:t>
            </w:r>
            <w:proofErr w:type="spellStart"/>
            <w:proofErr w:type="gramStart"/>
            <w:r>
              <w:rPr>
                <w:color w:val="232323"/>
                <w:w w:val="105"/>
              </w:rPr>
              <w:t>bedrom</w:t>
            </w:r>
            <w:proofErr w:type="spellEnd"/>
            <w:r w:rsidRPr="00DC63D7">
              <w:rPr>
                <w:color w:val="232323"/>
                <w:w w:val="105"/>
              </w:rPr>
              <w:t xml:space="preserve">,  </w:t>
            </w:r>
            <w:proofErr w:type="spellStart"/>
            <w:r w:rsidRPr="00DC63D7">
              <w:rPr>
                <w:color w:val="232323"/>
                <w:w w:val="105"/>
              </w:rPr>
              <w:t>často</w:t>
            </w:r>
            <w:proofErr w:type="spellEnd"/>
            <w:proofErr w:type="gram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vedie</w:t>
            </w:r>
            <w:proofErr w:type="spellEnd"/>
            <w:r w:rsidRPr="00DC63D7">
              <w:rPr>
                <w:color w:val="232323"/>
                <w:w w:val="105"/>
              </w:rPr>
              <w:t xml:space="preserve"> k </w:t>
            </w:r>
            <w:proofErr w:type="spellStart"/>
            <w:r w:rsidRPr="00DC63D7">
              <w:rPr>
                <w:color w:val="232323"/>
                <w:w w:val="105"/>
              </w:rPr>
              <w:t>šikmému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držaniu</w:t>
            </w:r>
            <w:proofErr w:type="spellEnd"/>
            <w:r w:rsidRPr="00DC63D7">
              <w:rPr>
                <w:color w:val="232323"/>
                <w:w w:val="105"/>
              </w:rPr>
              <w:t xml:space="preserve"> </w:t>
            </w:r>
            <w:proofErr w:type="spellStart"/>
            <w:r w:rsidRPr="00DC63D7">
              <w:rPr>
                <w:color w:val="232323"/>
                <w:w w:val="105"/>
              </w:rPr>
              <w:t>tela</w:t>
            </w:r>
            <w:proofErr w:type="spellEnd"/>
          </w:p>
        </w:tc>
        <w:tc>
          <w:tcPr>
            <w:tcW w:w="2890" w:type="dxa"/>
            <w:vMerge/>
            <w:tcBorders>
              <w:top w:val="nil"/>
              <w:left w:val="single" w:sz="18" w:space="0" w:color="000000"/>
            </w:tcBorders>
          </w:tcPr>
          <w:p w14:paraId="29ACA98B" w14:textId="77777777" w:rsidR="0082591E" w:rsidRDefault="0082591E" w:rsidP="003F71FB">
            <w:pPr>
              <w:rPr>
                <w:sz w:val="2"/>
                <w:szCs w:val="2"/>
              </w:rPr>
            </w:pPr>
          </w:p>
        </w:tc>
      </w:tr>
    </w:tbl>
    <w:p w14:paraId="51823DBC" w14:textId="5D1E1935" w:rsidR="0082591E" w:rsidRDefault="0082591E" w:rsidP="009A4569"/>
    <w:p w14:paraId="66B9F06D" w14:textId="08DC46DC" w:rsidR="0042623D" w:rsidRDefault="0042623D" w:rsidP="009A4569"/>
    <w:p w14:paraId="0597088B" w14:textId="0E2F6CD4" w:rsidR="0042623D" w:rsidRDefault="0042623D" w:rsidP="009A4569"/>
    <w:p w14:paraId="4C6EBA8F" w14:textId="4EF7ECF8" w:rsidR="0042623D" w:rsidRDefault="0042623D" w:rsidP="009A4569"/>
    <w:p w14:paraId="184ACAF3" w14:textId="77777777" w:rsidR="0042623D" w:rsidRDefault="0042623D" w:rsidP="009A4569"/>
    <w:tbl>
      <w:tblPr>
        <w:tblStyle w:val="TableNormal"/>
        <w:tblpPr w:leftFromText="141" w:rightFromText="141" w:horzAnchor="margin" w:tblpXSpec="center" w:tblpY="-8940"/>
        <w:tblW w:w="108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94"/>
        <w:gridCol w:w="1668"/>
        <w:gridCol w:w="2726"/>
        <w:gridCol w:w="2890"/>
      </w:tblGrid>
      <w:tr w:rsidR="0042623D" w14:paraId="7A2AD36A" w14:textId="77777777" w:rsidTr="0042623D">
        <w:trPr>
          <w:trHeight w:hRule="exact" w:val="1856"/>
        </w:trPr>
        <w:tc>
          <w:tcPr>
            <w:tcW w:w="2360" w:type="dxa"/>
          </w:tcPr>
          <w:p w14:paraId="24C6CE31" w14:textId="71746888" w:rsidR="0042623D" w:rsidRDefault="00873FD3" w:rsidP="0042623D">
            <w:pPr>
              <w:pStyle w:val="TableParagraph"/>
              <w:spacing w:before="38" w:line="283" w:lineRule="auto"/>
              <w:ind w:left="87" w:right="431" w:hanging="8"/>
              <w:jc w:val="both"/>
            </w:pPr>
            <w:proofErr w:type="spellStart"/>
            <w:r w:rsidRPr="00873FD3">
              <w:rPr>
                <w:color w:val="131313"/>
                <w:spacing w:val="-1"/>
                <w:w w:val="105"/>
              </w:rPr>
              <w:lastRenderedPageBreak/>
              <w:t>Ramená</w:t>
            </w:r>
            <w:proofErr w:type="spellEnd"/>
            <w:r w:rsidRPr="00873FD3">
              <w:rPr>
                <w:color w:val="131313"/>
                <w:spacing w:val="-1"/>
                <w:w w:val="105"/>
              </w:rPr>
              <w:t xml:space="preserve"> </w:t>
            </w:r>
            <w:proofErr w:type="spellStart"/>
            <w:r w:rsidRPr="00873FD3">
              <w:rPr>
                <w:color w:val="131313"/>
                <w:spacing w:val="-1"/>
                <w:w w:val="105"/>
              </w:rPr>
              <w:t>pracujú</w:t>
            </w:r>
            <w:proofErr w:type="spellEnd"/>
            <w:r w:rsidRPr="00873FD3">
              <w:rPr>
                <w:color w:val="131313"/>
                <w:spacing w:val="-1"/>
                <w:w w:val="105"/>
              </w:rPr>
              <w:t xml:space="preserve"> </w:t>
            </w:r>
            <w:proofErr w:type="spellStart"/>
            <w:r w:rsidRPr="00873FD3">
              <w:rPr>
                <w:color w:val="131313"/>
                <w:spacing w:val="-1"/>
                <w:w w:val="105"/>
              </w:rPr>
              <w:t>navzájom</w:t>
            </w:r>
            <w:proofErr w:type="spellEnd"/>
            <w:r>
              <w:rPr>
                <w:color w:val="131313"/>
                <w:spacing w:val="-1"/>
                <w:w w:val="105"/>
              </w:rPr>
              <w:t xml:space="preserve"> </w:t>
            </w:r>
            <w:proofErr w:type="spellStart"/>
            <w:r w:rsidRPr="00873FD3">
              <w:rPr>
                <w:color w:val="131313"/>
                <w:spacing w:val="-1"/>
                <w:w w:val="105"/>
              </w:rPr>
              <w:t>paralelne</w:t>
            </w:r>
            <w:proofErr w:type="spellEnd"/>
          </w:p>
        </w:tc>
        <w:tc>
          <w:tcPr>
            <w:tcW w:w="2862" w:type="dxa"/>
            <w:gridSpan w:val="2"/>
          </w:tcPr>
          <w:p w14:paraId="09A7DA0F" w14:textId="77777777" w:rsidR="00C05FB6" w:rsidRDefault="0042623D" w:rsidP="00C05FB6">
            <w:pPr>
              <w:pStyle w:val="TableParagraph"/>
              <w:spacing w:before="38" w:line="283" w:lineRule="auto"/>
              <w:ind w:left="87" w:right="102" w:hanging="5"/>
              <w:rPr>
                <w:color w:val="232323"/>
                <w:w w:val="105"/>
              </w:rPr>
            </w:pPr>
            <w:r>
              <w:rPr>
                <w:color w:val="232323"/>
              </w:rPr>
              <w:t>Generating</w:t>
            </w:r>
            <w:r>
              <w:rPr>
                <w:color w:val="232323"/>
                <w:spacing w:val="25"/>
              </w:rPr>
              <w:t xml:space="preserve"> </w:t>
            </w:r>
            <w:r>
              <w:rPr>
                <w:color w:val="131313"/>
              </w:rPr>
              <w:t>repulsion</w:t>
            </w:r>
            <w:r>
              <w:rPr>
                <w:color w:val="131313"/>
                <w:spacing w:val="25"/>
              </w:rPr>
              <w:t xml:space="preserve"> </w:t>
            </w:r>
            <w:r>
              <w:rPr>
                <w:color w:val="232323"/>
              </w:rPr>
              <w:t>and</w:t>
            </w:r>
            <w:r>
              <w:rPr>
                <w:color w:val="232323"/>
                <w:spacing w:val="-59"/>
              </w:rPr>
              <w:t xml:space="preserve"> </w:t>
            </w:r>
            <w:r>
              <w:rPr>
                <w:color w:val="232323"/>
                <w:w w:val="105"/>
              </w:rPr>
              <w:t xml:space="preserve">relief in the </w:t>
            </w:r>
            <w:r>
              <w:rPr>
                <w:color w:val="363636"/>
                <w:w w:val="105"/>
              </w:rPr>
              <w:t>same</w:t>
            </w:r>
            <w:r>
              <w:rPr>
                <w:color w:val="363636"/>
                <w:spacing w:val="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direction</w:t>
            </w:r>
            <w:r>
              <w:rPr>
                <w:color w:val="232323"/>
                <w:spacing w:val="-12"/>
                <w:w w:val="105"/>
              </w:rPr>
              <w:t xml:space="preserve"> </w:t>
            </w:r>
            <w:r w:rsidR="00873FD3">
              <w:rPr>
                <w:color w:val="363636"/>
                <w:w w:val="105"/>
              </w:rPr>
              <w:t>–</w:t>
            </w:r>
            <w:r>
              <w:rPr>
                <w:color w:val="363636"/>
                <w:spacing w:val="-15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merging</w:t>
            </w:r>
          </w:p>
          <w:p w14:paraId="79E0EB77" w14:textId="251AA139" w:rsidR="00873FD3" w:rsidRPr="00C05FB6" w:rsidRDefault="00873FD3" w:rsidP="00C05FB6">
            <w:pPr>
              <w:pStyle w:val="TableParagraph"/>
              <w:spacing w:before="38" w:line="283" w:lineRule="auto"/>
              <w:ind w:left="87" w:right="102" w:hanging="5"/>
              <w:rPr>
                <w:color w:val="232323"/>
                <w:w w:val="105"/>
              </w:rPr>
            </w:pPr>
            <w:proofErr w:type="spellStart"/>
            <w:r w:rsidRPr="00C05FB6">
              <w:rPr>
                <w:color w:val="FF0000"/>
              </w:rPr>
              <w:t>Generovanie</w:t>
            </w:r>
            <w:proofErr w:type="spellEnd"/>
            <w:r w:rsidRPr="00C05FB6">
              <w:rPr>
                <w:color w:val="FF0000"/>
              </w:rPr>
              <w:t xml:space="preserve"> </w:t>
            </w:r>
            <w:proofErr w:type="spellStart"/>
            <w:r w:rsidRPr="00C05FB6">
              <w:rPr>
                <w:color w:val="FF0000"/>
              </w:rPr>
              <w:t>odporu</w:t>
            </w:r>
            <w:proofErr w:type="spellEnd"/>
            <w:r w:rsidRPr="00C05FB6">
              <w:rPr>
                <w:color w:val="FF0000"/>
              </w:rPr>
              <w:t xml:space="preserve"> a </w:t>
            </w:r>
            <w:proofErr w:type="spellStart"/>
            <w:r w:rsidRPr="00C05FB6">
              <w:rPr>
                <w:color w:val="FF0000"/>
              </w:rPr>
              <w:t>úľavy</w:t>
            </w:r>
            <w:proofErr w:type="spellEnd"/>
            <w:r w:rsidRPr="00C05FB6">
              <w:rPr>
                <w:color w:val="FF0000"/>
              </w:rPr>
              <w:t xml:space="preserve"> v </w:t>
            </w:r>
            <w:proofErr w:type="spellStart"/>
            <w:r w:rsidRPr="00C05FB6">
              <w:rPr>
                <w:color w:val="FF0000"/>
              </w:rPr>
              <w:t>rovnakom</w:t>
            </w:r>
            <w:proofErr w:type="spellEnd"/>
            <w:r w:rsidRPr="00C05FB6">
              <w:rPr>
                <w:color w:val="FF0000"/>
              </w:rPr>
              <w:t xml:space="preserve"> </w:t>
            </w:r>
            <w:proofErr w:type="spellStart"/>
            <w:r w:rsidRPr="00C05FB6">
              <w:rPr>
                <w:color w:val="FF0000"/>
              </w:rPr>
              <w:t>smere</w:t>
            </w:r>
            <w:proofErr w:type="spellEnd"/>
            <w:r w:rsidRPr="00C05FB6">
              <w:rPr>
                <w:color w:val="FF0000"/>
              </w:rPr>
              <w:t xml:space="preserve"> - </w:t>
            </w:r>
            <w:proofErr w:type="spellStart"/>
            <w:r w:rsidRPr="00C05FB6">
              <w:rPr>
                <w:color w:val="FF0000"/>
              </w:rPr>
              <w:t>splývanie</w:t>
            </w:r>
            <w:proofErr w:type="spellEnd"/>
          </w:p>
        </w:tc>
        <w:tc>
          <w:tcPr>
            <w:tcW w:w="2726" w:type="dxa"/>
          </w:tcPr>
          <w:p w14:paraId="172AB67F" w14:textId="4D38641F" w:rsidR="00C05FB6" w:rsidRPr="00C05FB6" w:rsidRDefault="00C05FB6" w:rsidP="00C05FB6">
            <w:pPr>
              <w:pStyle w:val="TableParagraph"/>
              <w:spacing w:before="38" w:line="283" w:lineRule="auto"/>
              <w:ind w:left="99" w:right="312" w:hanging="6"/>
              <w:rPr>
                <w:color w:val="232323"/>
                <w:w w:val="95"/>
              </w:rPr>
            </w:pPr>
            <w:proofErr w:type="spellStart"/>
            <w:r>
              <w:rPr>
                <w:color w:val="232323"/>
                <w:w w:val="95"/>
              </w:rPr>
              <w:t>Ramená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sa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vpredu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zužuj</w:t>
            </w:r>
            <w:r>
              <w:rPr>
                <w:color w:val="232323"/>
                <w:w w:val="95"/>
              </w:rPr>
              <w:t>ú</w:t>
            </w:r>
            <w:proofErr w:type="spellEnd"/>
            <w:r w:rsidRPr="00C05FB6">
              <w:rPr>
                <w:color w:val="232323"/>
                <w:w w:val="95"/>
              </w:rPr>
              <w:t xml:space="preserve"> a </w:t>
            </w:r>
            <w:proofErr w:type="spellStart"/>
            <w:r w:rsidRPr="00C05FB6">
              <w:rPr>
                <w:color w:val="232323"/>
                <w:w w:val="95"/>
              </w:rPr>
              <w:t>vzadu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>
              <w:rPr>
                <w:color w:val="232323"/>
                <w:w w:val="95"/>
              </w:rPr>
              <w:t>rozširujú</w:t>
            </w:r>
            <w:proofErr w:type="spellEnd"/>
          </w:p>
          <w:p w14:paraId="29A6754E" w14:textId="31DC355A" w:rsidR="0042623D" w:rsidRDefault="00C05FB6" w:rsidP="00C05FB6">
            <w:pPr>
              <w:pStyle w:val="TableParagraph"/>
              <w:spacing w:line="300" w:lineRule="atLeast"/>
              <w:ind w:left="93" w:right="175" w:firstLine="6"/>
            </w:pPr>
            <w:proofErr w:type="spellStart"/>
            <w:r>
              <w:rPr>
                <w:color w:val="232323"/>
                <w:w w:val="95"/>
              </w:rPr>
              <w:t>Ramená</w:t>
            </w:r>
            <w:proofErr w:type="spellEnd"/>
            <w:r>
              <w:rPr>
                <w:color w:val="232323"/>
                <w:w w:val="95"/>
              </w:rPr>
              <w:t xml:space="preserve"> </w:t>
            </w:r>
            <w:proofErr w:type="spellStart"/>
            <w:r>
              <w:rPr>
                <w:color w:val="232323"/>
                <w:w w:val="95"/>
              </w:rPr>
              <w:t>sa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zužuj</w:t>
            </w:r>
            <w:r>
              <w:rPr>
                <w:color w:val="232323"/>
                <w:w w:val="95"/>
              </w:rPr>
              <w:t>ú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vpredu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a</w:t>
            </w:r>
            <w:r>
              <w:rPr>
                <w:color w:val="232323"/>
                <w:w w:val="95"/>
              </w:rPr>
              <w:t>j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vzadu</w:t>
            </w:r>
            <w:proofErr w:type="spellEnd"/>
          </w:p>
        </w:tc>
        <w:tc>
          <w:tcPr>
            <w:tcW w:w="2890" w:type="dxa"/>
          </w:tcPr>
          <w:p w14:paraId="71EF08A0" w14:textId="5CE5488C" w:rsidR="0042623D" w:rsidRDefault="00B35C48" w:rsidP="0042623D">
            <w:pPr>
              <w:pStyle w:val="TableParagraph"/>
              <w:spacing w:before="38" w:line="283" w:lineRule="auto"/>
              <w:ind w:left="96" w:right="335"/>
            </w:pPr>
            <w:proofErr w:type="spellStart"/>
            <w:r w:rsidRPr="00B35C48">
              <w:rPr>
                <w:color w:val="232323"/>
              </w:rPr>
              <w:t>Žiadna</w:t>
            </w:r>
            <w:proofErr w:type="spellEnd"/>
            <w:r w:rsidRPr="00B35C48">
              <w:rPr>
                <w:color w:val="232323"/>
              </w:rPr>
              <w:t xml:space="preserve"> </w:t>
            </w:r>
            <w:proofErr w:type="spellStart"/>
            <w:r w:rsidRPr="00B35C48">
              <w:rPr>
                <w:color w:val="232323"/>
              </w:rPr>
              <w:t>kombinácia</w:t>
            </w:r>
            <w:proofErr w:type="spellEnd"/>
            <w:r w:rsidRPr="00B35C48">
              <w:rPr>
                <w:color w:val="232323"/>
              </w:rPr>
              <w:t xml:space="preserve"> </w:t>
            </w:r>
            <w:proofErr w:type="spellStart"/>
            <w:r w:rsidRPr="00B35C48">
              <w:rPr>
                <w:color w:val="232323"/>
              </w:rPr>
              <w:t>tlač</w:t>
            </w:r>
            <w:r>
              <w:rPr>
                <w:color w:val="232323"/>
              </w:rPr>
              <w:t>ených</w:t>
            </w:r>
            <w:proofErr w:type="spellEnd"/>
            <w:r w:rsidRPr="00B35C48">
              <w:rPr>
                <w:color w:val="232323"/>
              </w:rPr>
              <w:t xml:space="preserve"> a </w:t>
            </w:r>
            <w:proofErr w:type="spellStart"/>
            <w:r w:rsidRPr="00B35C48">
              <w:rPr>
                <w:color w:val="232323"/>
              </w:rPr>
              <w:t>ťahov</w:t>
            </w:r>
            <w:r>
              <w:rPr>
                <w:color w:val="232323"/>
              </w:rPr>
              <w:t>ých</w:t>
            </w:r>
            <w:proofErr w:type="spellEnd"/>
            <w:r w:rsidRPr="00B35C48">
              <w:rPr>
                <w:color w:val="232323"/>
              </w:rPr>
              <w:t xml:space="preserve"> </w:t>
            </w:r>
            <w:proofErr w:type="spellStart"/>
            <w:r w:rsidRPr="00B35C48">
              <w:rPr>
                <w:color w:val="232323"/>
              </w:rPr>
              <w:t>síl</w:t>
            </w:r>
            <w:proofErr w:type="spellEnd"/>
          </w:p>
        </w:tc>
      </w:tr>
      <w:tr w:rsidR="0042623D" w14:paraId="63407202" w14:textId="77777777" w:rsidTr="0042623D">
        <w:trPr>
          <w:trHeight w:hRule="exact" w:val="2424"/>
        </w:trPr>
        <w:tc>
          <w:tcPr>
            <w:tcW w:w="2360" w:type="dxa"/>
            <w:vMerge w:val="restart"/>
          </w:tcPr>
          <w:p w14:paraId="57FD7BEC" w14:textId="545AFE58" w:rsidR="0042623D" w:rsidRDefault="00B35C48" w:rsidP="0042623D">
            <w:pPr>
              <w:pStyle w:val="TableParagraph"/>
              <w:spacing w:before="19" w:line="283" w:lineRule="auto"/>
              <w:ind w:left="86" w:right="278" w:hanging="3"/>
            </w:pPr>
            <w:proofErr w:type="spellStart"/>
            <w:r>
              <w:t>Vpredu</w:t>
            </w:r>
            <w:proofErr w:type="spellEnd"/>
            <w:r>
              <w:t xml:space="preserve"> </w:t>
            </w:r>
            <w:proofErr w:type="spellStart"/>
            <w:r>
              <w:t>ruka</w:t>
            </w:r>
            <w:proofErr w:type="spellEnd"/>
            <w:r>
              <w:t xml:space="preserve"> </w:t>
            </w:r>
            <w:proofErr w:type="spellStart"/>
            <w:r>
              <w:t>zviera</w:t>
            </w:r>
            <w:proofErr w:type="spellEnd"/>
            <w:r>
              <w:t xml:space="preserve"> </w:t>
            </w:r>
            <w:proofErr w:type="spellStart"/>
            <w:r>
              <w:t>palicu</w:t>
            </w:r>
            <w:proofErr w:type="spellEnd"/>
            <w:r>
              <w:t xml:space="preserve">, za </w:t>
            </w:r>
            <w:proofErr w:type="spellStart"/>
            <w:r>
              <w:t>bokom</w:t>
            </w:r>
            <w:proofErr w:type="spellEnd"/>
            <w:r>
              <w:t xml:space="preserve"> je </w:t>
            </w:r>
            <w:proofErr w:type="spellStart"/>
            <w:r>
              <w:t>otvorená</w:t>
            </w:r>
            <w:proofErr w:type="spellEnd"/>
            <w:r>
              <w:t xml:space="preserve">. </w:t>
            </w:r>
            <w:proofErr w:type="spellStart"/>
            <w:r>
              <w:t>Zatváranie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otváranie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prebieha</w:t>
            </w:r>
            <w:proofErr w:type="spellEnd"/>
            <w:r>
              <w:t xml:space="preserve"> na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bedrovej</w:t>
            </w:r>
            <w:proofErr w:type="spellEnd"/>
            <w:r>
              <w:t xml:space="preserve"> </w:t>
            </w:r>
            <w:proofErr w:type="spellStart"/>
            <w:r>
              <w:t>línie</w:t>
            </w:r>
            <w:proofErr w:type="spellEnd"/>
            <w:r>
              <w:t>.</w:t>
            </w:r>
          </w:p>
        </w:tc>
        <w:tc>
          <w:tcPr>
            <w:tcW w:w="2862" w:type="dxa"/>
            <w:gridSpan w:val="2"/>
            <w:vMerge w:val="restart"/>
          </w:tcPr>
          <w:p w14:paraId="2B39A1C0" w14:textId="77777777" w:rsidR="0042623D" w:rsidRDefault="0042623D" w:rsidP="0042623D">
            <w:pPr>
              <w:pStyle w:val="TableParagraph"/>
              <w:spacing w:before="19" w:line="283" w:lineRule="auto"/>
              <w:ind w:left="90" w:right="102" w:hanging="7"/>
              <w:rPr>
                <w:color w:val="232323"/>
                <w:w w:val="105"/>
              </w:rPr>
            </w:pPr>
            <w:r>
              <w:rPr>
                <w:color w:val="232323"/>
                <w:w w:val="105"/>
              </w:rPr>
              <w:t>Control</w:t>
            </w:r>
            <w:r>
              <w:rPr>
                <w:color w:val="232323"/>
                <w:spacing w:val="-10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of</w:t>
            </w:r>
            <w:r>
              <w:rPr>
                <w:color w:val="232323"/>
                <w:spacing w:val="-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arm</w:t>
            </w:r>
            <w:r>
              <w:rPr>
                <w:color w:val="232323"/>
                <w:spacing w:val="-1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operation</w:t>
            </w:r>
            <w:r>
              <w:rPr>
                <w:color w:val="232323"/>
                <w:spacing w:val="-6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throughout</w:t>
            </w:r>
            <w:r>
              <w:rPr>
                <w:color w:val="131313"/>
                <w:spacing w:val="7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the</w:t>
            </w:r>
            <w:r>
              <w:rPr>
                <w:color w:val="232323"/>
                <w:spacing w:val="5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entire</w:t>
            </w:r>
            <w:r>
              <w:rPr>
                <w:color w:val="232323"/>
                <w:spacing w:val="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range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of movement</w:t>
            </w:r>
          </w:p>
          <w:p w14:paraId="3F9FD98F" w14:textId="77777777" w:rsidR="00B35C48" w:rsidRDefault="00B35C48" w:rsidP="0042623D">
            <w:pPr>
              <w:pStyle w:val="TableParagraph"/>
              <w:spacing w:before="19" w:line="283" w:lineRule="auto"/>
              <w:ind w:left="90" w:right="102" w:hanging="7"/>
              <w:rPr>
                <w:color w:val="232323"/>
                <w:w w:val="105"/>
              </w:rPr>
            </w:pPr>
          </w:p>
          <w:p w14:paraId="3287F4A9" w14:textId="68A6482B" w:rsidR="00B35C48" w:rsidRDefault="00B35C48" w:rsidP="0042623D">
            <w:pPr>
              <w:pStyle w:val="TableParagraph"/>
              <w:spacing w:before="19" w:line="283" w:lineRule="auto"/>
              <w:ind w:left="90" w:right="102" w:hanging="7"/>
            </w:pPr>
            <w:proofErr w:type="spellStart"/>
            <w:r w:rsidRPr="00B35C48">
              <w:rPr>
                <w:color w:val="FF0000"/>
              </w:rPr>
              <w:t>Ovládanie</w:t>
            </w:r>
            <w:proofErr w:type="spellEnd"/>
            <w:r w:rsidRPr="00B35C48">
              <w:rPr>
                <w:color w:val="FF0000"/>
              </w:rPr>
              <w:t xml:space="preserve"> </w:t>
            </w:r>
            <w:proofErr w:type="spellStart"/>
            <w:r w:rsidRPr="00B35C48">
              <w:rPr>
                <w:color w:val="FF0000"/>
              </w:rPr>
              <w:t>chodu</w:t>
            </w:r>
            <w:proofErr w:type="spellEnd"/>
            <w:r w:rsidRPr="00B35C48">
              <w:rPr>
                <w:color w:val="FF0000"/>
              </w:rPr>
              <w:t xml:space="preserve"> </w:t>
            </w:r>
            <w:proofErr w:type="spellStart"/>
            <w:r w:rsidRPr="00B35C48">
              <w:rPr>
                <w:color w:val="FF0000"/>
              </w:rPr>
              <w:t>ramena</w:t>
            </w:r>
            <w:proofErr w:type="spellEnd"/>
            <w:r w:rsidRPr="00B35C48">
              <w:rPr>
                <w:color w:val="FF0000"/>
              </w:rPr>
              <w:t xml:space="preserve"> v celom </w:t>
            </w:r>
            <w:proofErr w:type="spellStart"/>
            <w:r w:rsidRPr="00B35C48">
              <w:rPr>
                <w:color w:val="FF0000"/>
              </w:rPr>
              <w:t>rozsahu</w:t>
            </w:r>
            <w:proofErr w:type="spellEnd"/>
            <w:r w:rsidRPr="00B35C48">
              <w:rPr>
                <w:color w:val="FF0000"/>
              </w:rPr>
              <w:t xml:space="preserve"> </w:t>
            </w:r>
            <w:proofErr w:type="spellStart"/>
            <w:r w:rsidRPr="00B35C48">
              <w:rPr>
                <w:color w:val="FF0000"/>
              </w:rPr>
              <w:t>pohybu</w:t>
            </w:r>
            <w:proofErr w:type="spellEnd"/>
          </w:p>
        </w:tc>
        <w:tc>
          <w:tcPr>
            <w:tcW w:w="2726" w:type="dxa"/>
          </w:tcPr>
          <w:p w14:paraId="24C1CEC3" w14:textId="0B7336CC" w:rsidR="0042623D" w:rsidRPr="00CB3712" w:rsidRDefault="00B35C48" w:rsidP="0042623D">
            <w:pPr>
              <w:pStyle w:val="TableParagraph"/>
              <w:spacing w:before="19" w:line="283" w:lineRule="auto"/>
              <w:ind w:left="99" w:right="312" w:firstLine="2"/>
              <w:rPr>
                <w:sz w:val="18"/>
                <w:szCs w:val="18"/>
              </w:rPr>
            </w:pPr>
            <w:proofErr w:type="spellStart"/>
            <w:r w:rsidRPr="00CB3712">
              <w:rPr>
                <w:color w:val="232323"/>
                <w:w w:val="105"/>
                <w:sz w:val="18"/>
                <w:szCs w:val="18"/>
              </w:rPr>
              <w:t>Chôdza</w:t>
            </w:r>
            <w:proofErr w:type="spellEnd"/>
            <w:r w:rsidRPr="00CB3712">
              <w:rPr>
                <w:color w:val="232323"/>
                <w:w w:val="105"/>
                <w:sz w:val="18"/>
                <w:szCs w:val="18"/>
              </w:rPr>
              <w:t xml:space="preserve"> s </w:t>
            </w:r>
            <w:proofErr w:type="spellStart"/>
            <w:r w:rsidRPr="00CB3712">
              <w:rPr>
                <w:color w:val="232323"/>
                <w:w w:val="105"/>
                <w:sz w:val="18"/>
                <w:szCs w:val="18"/>
              </w:rPr>
              <w:t>otvorenými</w:t>
            </w:r>
            <w:proofErr w:type="spellEnd"/>
            <w:r w:rsidRPr="00CB3712">
              <w:rPr>
                <w:color w:val="232323"/>
                <w:w w:val="105"/>
                <w:sz w:val="18"/>
                <w:szCs w:val="18"/>
              </w:rPr>
              <w:t xml:space="preserve"> </w:t>
            </w:r>
            <w:proofErr w:type="spellStart"/>
            <w:r w:rsidRPr="00CB3712">
              <w:rPr>
                <w:color w:val="232323"/>
                <w:w w:val="105"/>
                <w:sz w:val="18"/>
                <w:szCs w:val="18"/>
              </w:rPr>
              <w:t>rukami</w:t>
            </w:r>
            <w:proofErr w:type="spellEnd"/>
          </w:p>
          <w:p w14:paraId="5A2B7A97" w14:textId="77777777" w:rsidR="0042623D" w:rsidRPr="00CB3712" w:rsidRDefault="0042623D" w:rsidP="00CB3712">
            <w:pPr>
              <w:pStyle w:val="TableParagraph"/>
              <w:ind w:left="0"/>
              <w:rPr>
                <w:sz w:val="18"/>
                <w:szCs w:val="18"/>
              </w:rPr>
            </w:pPr>
            <w:r w:rsidRPr="00CB3712">
              <w:rPr>
                <w:color w:val="232323"/>
                <w:sz w:val="18"/>
                <w:szCs w:val="18"/>
              </w:rPr>
              <w:t>Late</w:t>
            </w:r>
            <w:r w:rsidRPr="00CB3712">
              <w:rPr>
                <w:color w:val="232323"/>
                <w:spacing w:val="-6"/>
                <w:sz w:val="18"/>
                <w:szCs w:val="18"/>
              </w:rPr>
              <w:t xml:space="preserve"> </w:t>
            </w:r>
            <w:r w:rsidRPr="00CB3712">
              <w:rPr>
                <w:color w:val="131313"/>
                <w:sz w:val="18"/>
                <w:szCs w:val="18"/>
              </w:rPr>
              <w:t>closing</w:t>
            </w:r>
            <w:r w:rsidRPr="00CB3712">
              <w:rPr>
                <w:color w:val="131313"/>
                <w:spacing w:val="-10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sz w:val="18"/>
                <w:szCs w:val="18"/>
              </w:rPr>
              <w:t>walk</w:t>
            </w:r>
          </w:p>
          <w:p w14:paraId="44B2E976" w14:textId="77777777" w:rsidR="0042623D" w:rsidRPr="00CB3712" w:rsidRDefault="0042623D" w:rsidP="0042623D">
            <w:pPr>
              <w:pStyle w:val="TableParagraph"/>
              <w:spacing w:before="45" w:line="283" w:lineRule="auto"/>
              <w:ind w:left="97" w:right="175" w:firstLine="2"/>
              <w:rPr>
                <w:color w:val="232323"/>
                <w:w w:val="105"/>
                <w:sz w:val="18"/>
                <w:szCs w:val="18"/>
              </w:rPr>
            </w:pPr>
            <w:r w:rsidRPr="00CB3712">
              <w:rPr>
                <w:color w:val="232323"/>
                <w:w w:val="105"/>
                <w:sz w:val="18"/>
                <w:szCs w:val="18"/>
              </w:rPr>
              <w:t>hand</w:t>
            </w:r>
            <w:r w:rsidRPr="00CB3712">
              <w:rPr>
                <w:color w:val="232323"/>
                <w:spacing w:val="-18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363636"/>
                <w:w w:val="105"/>
                <w:sz w:val="18"/>
                <w:szCs w:val="18"/>
              </w:rPr>
              <w:t>-</w:t>
            </w:r>
            <w:r w:rsidRPr="00CB3712">
              <w:rPr>
                <w:color w:val="363636"/>
                <w:spacing w:val="2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only</w:t>
            </w:r>
            <w:r w:rsidRPr="00CB3712">
              <w:rPr>
                <w:color w:val="232323"/>
                <w:spacing w:val="-15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at</w:t>
            </w:r>
            <w:r w:rsidRPr="00CB3712">
              <w:rPr>
                <w:color w:val="232323"/>
                <w:spacing w:val="-2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131313"/>
                <w:w w:val="105"/>
                <w:sz w:val="18"/>
                <w:szCs w:val="18"/>
              </w:rPr>
              <w:t>the</w:t>
            </w:r>
            <w:r w:rsidRPr="00CB3712">
              <w:rPr>
                <w:color w:val="131313"/>
                <w:spacing w:val="-5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131313"/>
                <w:w w:val="105"/>
                <w:sz w:val="18"/>
                <w:szCs w:val="18"/>
              </w:rPr>
              <w:t>point</w:t>
            </w:r>
            <w:r w:rsidRPr="00CB3712">
              <w:rPr>
                <w:color w:val="131313"/>
                <w:spacing w:val="-61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of</w:t>
            </w:r>
            <w:r w:rsidRPr="00CB3712">
              <w:rPr>
                <w:color w:val="232323"/>
                <w:spacing w:val="-9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insertion</w:t>
            </w:r>
            <w:r w:rsidRPr="00CB3712">
              <w:rPr>
                <w:color w:val="232323"/>
                <w:spacing w:val="-13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of</w:t>
            </w:r>
            <w:r w:rsidRPr="00CB3712">
              <w:rPr>
                <w:color w:val="232323"/>
                <w:spacing w:val="-4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the</w:t>
            </w:r>
            <w:r w:rsidRPr="00CB3712">
              <w:rPr>
                <w:color w:val="232323"/>
                <w:spacing w:val="2"/>
                <w:w w:val="105"/>
                <w:sz w:val="18"/>
                <w:szCs w:val="18"/>
              </w:rPr>
              <w:t xml:space="preserve"> </w:t>
            </w:r>
            <w:r w:rsidRPr="00CB3712">
              <w:rPr>
                <w:color w:val="232323"/>
                <w:w w:val="105"/>
                <w:sz w:val="18"/>
                <w:szCs w:val="18"/>
              </w:rPr>
              <w:t>stick</w:t>
            </w:r>
          </w:p>
          <w:p w14:paraId="54350C4E" w14:textId="272AAED0" w:rsidR="00CB3712" w:rsidRPr="00CB3712" w:rsidRDefault="00A33721" w:rsidP="00CB3712">
            <w:pPr>
              <w:pStyle w:val="TableParagraph"/>
              <w:spacing w:before="45" w:line="283" w:lineRule="auto"/>
              <w:ind w:left="97" w:right="175" w:firstLine="2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Iba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náznak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zatvorenai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ruky</w:t>
            </w:r>
            <w:proofErr w:type="spellEnd"/>
          </w:p>
          <w:p w14:paraId="510ADB14" w14:textId="018350C1" w:rsidR="00CB3712" w:rsidRPr="00CB3712" w:rsidRDefault="00CB3712" w:rsidP="00CB3712">
            <w:pPr>
              <w:pStyle w:val="TableParagraph"/>
              <w:spacing w:before="45" w:line="283" w:lineRule="auto"/>
              <w:ind w:left="97" w:right="175" w:firstLine="2"/>
              <w:rPr>
                <w:sz w:val="18"/>
                <w:szCs w:val="18"/>
              </w:rPr>
            </w:pPr>
            <w:proofErr w:type="spellStart"/>
            <w:r w:rsidRPr="00CB3712">
              <w:rPr>
                <w:color w:val="FF0000"/>
                <w:sz w:val="18"/>
                <w:szCs w:val="18"/>
              </w:rPr>
              <w:t>iba</w:t>
            </w:r>
            <w:proofErr w:type="spellEnd"/>
            <w:r w:rsidRPr="00CB3712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CB3712">
              <w:rPr>
                <w:color w:val="FF0000"/>
                <w:sz w:val="18"/>
                <w:szCs w:val="18"/>
              </w:rPr>
              <w:t>mieste</w:t>
            </w:r>
            <w:proofErr w:type="spellEnd"/>
            <w:r w:rsidRPr="00CB3712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33721">
              <w:rPr>
                <w:color w:val="FF0000"/>
                <w:sz w:val="18"/>
                <w:szCs w:val="18"/>
              </w:rPr>
              <w:t>položenia</w:t>
            </w:r>
            <w:proofErr w:type="spellEnd"/>
            <w:r w:rsidR="00A33721">
              <w:rPr>
                <w:color w:val="FF0000"/>
                <w:sz w:val="18"/>
                <w:szCs w:val="18"/>
              </w:rPr>
              <w:t xml:space="preserve"> </w:t>
            </w:r>
            <w:r w:rsidRPr="00CB3712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B3712">
              <w:rPr>
                <w:color w:val="FF0000"/>
                <w:sz w:val="18"/>
                <w:szCs w:val="18"/>
              </w:rPr>
              <w:t>palice</w:t>
            </w:r>
            <w:proofErr w:type="spellEnd"/>
            <w:proofErr w:type="gramEnd"/>
            <w:r w:rsidR="00A33721">
              <w:rPr>
                <w:color w:val="FF0000"/>
                <w:sz w:val="18"/>
                <w:szCs w:val="18"/>
              </w:rPr>
              <w:t xml:space="preserve"> na </w:t>
            </w:r>
            <w:proofErr w:type="spellStart"/>
            <w:r w:rsidR="00A33721">
              <w:rPr>
                <w:color w:val="FF0000"/>
                <w:sz w:val="18"/>
                <w:szCs w:val="18"/>
              </w:rPr>
              <w:t>zem</w:t>
            </w:r>
            <w:proofErr w:type="spellEnd"/>
          </w:p>
        </w:tc>
        <w:tc>
          <w:tcPr>
            <w:tcW w:w="2890" w:type="dxa"/>
          </w:tcPr>
          <w:p w14:paraId="1A05B643" w14:textId="15FC1F10" w:rsidR="00CB3712" w:rsidRPr="00CB3712" w:rsidRDefault="00CB3712" w:rsidP="00CB3712">
            <w:pPr>
              <w:pStyle w:val="TableParagraph"/>
              <w:spacing w:before="19"/>
              <w:ind w:left="98"/>
              <w:rPr>
                <w:color w:val="131313"/>
                <w:w w:val="105"/>
              </w:rPr>
            </w:pPr>
            <w:proofErr w:type="spellStart"/>
            <w:r w:rsidRPr="00CB3712">
              <w:rPr>
                <w:color w:val="131313"/>
                <w:w w:val="105"/>
              </w:rPr>
              <w:t>Nedostatok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kontroly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nad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palicou</w:t>
            </w:r>
            <w:proofErr w:type="spellEnd"/>
          </w:p>
          <w:p w14:paraId="580C19A3" w14:textId="28C3CB94" w:rsidR="0042623D" w:rsidRDefault="00CB3712" w:rsidP="00CB3712">
            <w:pPr>
              <w:pStyle w:val="TableParagraph"/>
              <w:spacing w:before="45" w:line="283" w:lineRule="auto"/>
              <w:ind w:left="93" w:right="617" w:firstLine="4"/>
            </w:pPr>
            <w:r w:rsidRPr="00CB3712">
              <w:rPr>
                <w:color w:val="131313"/>
                <w:w w:val="105"/>
              </w:rPr>
              <w:t xml:space="preserve">- </w:t>
            </w:r>
            <w:proofErr w:type="spellStart"/>
            <w:r w:rsidRPr="00CB3712">
              <w:rPr>
                <w:color w:val="131313"/>
                <w:w w:val="105"/>
              </w:rPr>
              <w:t>vysoké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riziko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vloženia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palice</w:t>
            </w:r>
            <w:proofErr w:type="spellEnd"/>
            <w:r w:rsidRPr="00CB3712">
              <w:rPr>
                <w:color w:val="131313"/>
                <w:w w:val="105"/>
              </w:rPr>
              <w:t xml:space="preserve"> pod </w:t>
            </w:r>
            <w:proofErr w:type="spellStart"/>
            <w:r>
              <w:rPr>
                <w:color w:val="131313"/>
                <w:w w:val="105"/>
              </w:rPr>
              <w:t>vaše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nohy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alebo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nohy</w:t>
            </w:r>
            <w:proofErr w:type="spellEnd"/>
            <w:r w:rsidRPr="00CB3712">
              <w:rPr>
                <w:color w:val="131313"/>
                <w:w w:val="105"/>
              </w:rPr>
              <w:t xml:space="preserve"> </w:t>
            </w:r>
            <w:proofErr w:type="spellStart"/>
            <w:r w:rsidRPr="00CB3712">
              <w:rPr>
                <w:color w:val="131313"/>
                <w:w w:val="105"/>
              </w:rPr>
              <w:t>iných</w:t>
            </w:r>
            <w:proofErr w:type="spellEnd"/>
          </w:p>
        </w:tc>
      </w:tr>
      <w:tr w:rsidR="0042623D" w14:paraId="7033BCC2" w14:textId="77777777" w:rsidTr="0042623D">
        <w:trPr>
          <w:trHeight w:hRule="exact" w:val="952"/>
        </w:trPr>
        <w:tc>
          <w:tcPr>
            <w:tcW w:w="2360" w:type="dxa"/>
            <w:vMerge/>
            <w:tcBorders>
              <w:top w:val="nil"/>
            </w:tcBorders>
          </w:tcPr>
          <w:p w14:paraId="3A6290DE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vMerge/>
            <w:tcBorders>
              <w:top w:val="nil"/>
            </w:tcBorders>
          </w:tcPr>
          <w:p w14:paraId="725C5BD4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5C3BC348" w14:textId="092E15FC" w:rsidR="0042623D" w:rsidRDefault="00CB3712" w:rsidP="0042623D">
            <w:pPr>
              <w:pStyle w:val="TableParagraph"/>
              <w:spacing w:before="38" w:line="283" w:lineRule="auto"/>
              <w:ind w:left="96" w:right="128" w:firstLine="8"/>
            </w:pPr>
            <w:proofErr w:type="spellStart"/>
            <w:r>
              <w:rPr>
                <w:color w:val="232323"/>
                <w:w w:val="105"/>
              </w:rPr>
              <w:t>Chôdza</w:t>
            </w:r>
            <w:proofErr w:type="spellEnd"/>
            <w:r>
              <w:rPr>
                <w:color w:val="232323"/>
                <w:w w:val="105"/>
              </w:rPr>
              <w:t xml:space="preserve"> s </w:t>
            </w:r>
            <w:proofErr w:type="spellStart"/>
            <w:r>
              <w:rPr>
                <w:color w:val="232323"/>
                <w:w w:val="105"/>
              </w:rPr>
              <w:t>úplne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zatvorenými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rukami</w:t>
            </w:r>
            <w:proofErr w:type="spellEnd"/>
          </w:p>
        </w:tc>
        <w:tc>
          <w:tcPr>
            <w:tcW w:w="2890" w:type="dxa"/>
          </w:tcPr>
          <w:p w14:paraId="001CE96D" w14:textId="6A396341" w:rsidR="0042623D" w:rsidRPr="00EB66B4" w:rsidRDefault="00EB66B4" w:rsidP="0042623D">
            <w:pPr>
              <w:pStyle w:val="TableParagraph"/>
              <w:spacing w:before="1" w:line="290" w:lineRule="atLeast"/>
              <w:ind w:left="100" w:right="731" w:hanging="5"/>
              <w:rPr>
                <w:sz w:val="18"/>
                <w:szCs w:val="18"/>
              </w:rPr>
            </w:pPr>
            <w:proofErr w:type="spellStart"/>
            <w:r w:rsidRPr="00EB66B4">
              <w:rPr>
                <w:color w:val="232323"/>
                <w:sz w:val="18"/>
                <w:szCs w:val="18"/>
              </w:rPr>
              <w:t>Nieje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možná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práca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ruky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za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bedrovú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líniu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smerom</w:t>
            </w:r>
            <w:proofErr w:type="spellEnd"/>
            <w:r w:rsidRPr="00EB66B4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EB66B4">
              <w:rPr>
                <w:color w:val="232323"/>
                <w:sz w:val="18"/>
                <w:szCs w:val="18"/>
              </w:rPr>
              <w:t>dozadu</w:t>
            </w:r>
            <w:proofErr w:type="spellEnd"/>
          </w:p>
        </w:tc>
      </w:tr>
      <w:tr w:rsidR="0042623D" w14:paraId="61B65467" w14:textId="77777777" w:rsidTr="0042623D">
        <w:trPr>
          <w:trHeight w:hRule="exact" w:val="1529"/>
        </w:trPr>
        <w:tc>
          <w:tcPr>
            <w:tcW w:w="2360" w:type="dxa"/>
            <w:vMerge w:val="restart"/>
          </w:tcPr>
          <w:p w14:paraId="0BDD473B" w14:textId="3C275A4D" w:rsidR="0042623D" w:rsidRDefault="00B077CB" w:rsidP="0042623D">
            <w:pPr>
              <w:pStyle w:val="TableParagraph"/>
              <w:spacing w:before="19" w:line="283" w:lineRule="auto"/>
              <w:ind w:left="88" w:right="48" w:hanging="5"/>
            </w:pPr>
            <w:proofErr w:type="spellStart"/>
            <w:r w:rsidRPr="007D354B">
              <w:rPr>
                <w:color w:val="FF0000"/>
              </w:rPr>
              <w:t>Generovanie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aktívneho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odtláčania</w:t>
            </w:r>
            <w:proofErr w:type="spellEnd"/>
            <w:r w:rsidRPr="007D354B">
              <w:rPr>
                <w:color w:val="FF0000"/>
              </w:rPr>
              <w:t xml:space="preserve"> v celom </w:t>
            </w:r>
            <w:proofErr w:type="spellStart"/>
            <w:r w:rsidRPr="007D354B">
              <w:rPr>
                <w:color w:val="FF0000"/>
              </w:rPr>
              <w:t>rozsahu</w:t>
            </w:r>
            <w:proofErr w:type="spellEnd"/>
            <w:r w:rsidRPr="007D354B">
              <w:rPr>
                <w:color w:val="FF0000"/>
              </w:rPr>
              <w:t xml:space="preserve"> práce s </w:t>
            </w:r>
            <w:proofErr w:type="spellStart"/>
            <w:r w:rsidRPr="007D354B">
              <w:rPr>
                <w:color w:val="FF0000"/>
              </w:rPr>
              <w:t>palicou</w:t>
            </w:r>
            <w:proofErr w:type="spellEnd"/>
            <w:r w:rsidRPr="007D354B">
              <w:rPr>
                <w:color w:val="FF0000"/>
              </w:rPr>
              <w:t xml:space="preserve">, </w:t>
            </w:r>
            <w:proofErr w:type="spellStart"/>
            <w:r w:rsidRPr="007D354B">
              <w:rPr>
                <w:color w:val="FF0000"/>
              </w:rPr>
              <w:t>pričom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palica</w:t>
            </w:r>
            <w:proofErr w:type="spellEnd"/>
            <w:r w:rsidRPr="007D354B">
              <w:rPr>
                <w:color w:val="FF0000"/>
              </w:rPr>
              <w:t xml:space="preserve"> je </w:t>
            </w:r>
            <w:proofErr w:type="spellStart"/>
            <w:r w:rsidRPr="007D354B">
              <w:rPr>
                <w:color w:val="FF0000"/>
              </w:rPr>
              <w:t>zapichnutá</w:t>
            </w:r>
            <w:proofErr w:type="spellEnd"/>
            <w:r w:rsidRPr="007D354B">
              <w:rPr>
                <w:color w:val="FF0000"/>
              </w:rPr>
              <w:t xml:space="preserve">, </w:t>
            </w:r>
            <w:proofErr w:type="spellStart"/>
            <w:r w:rsidRPr="007D354B">
              <w:rPr>
                <w:color w:val="FF0000"/>
              </w:rPr>
              <w:t>keď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sa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="007D354B" w:rsidRPr="007D354B">
              <w:rPr>
                <w:color w:val="FF0000"/>
              </w:rPr>
              <w:t>predná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noha</w:t>
            </w:r>
            <w:proofErr w:type="spellEnd"/>
            <w:r w:rsidRPr="007D354B">
              <w:rPr>
                <w:color w:val="FF0000"/>
              </w:rPr>
              <w:t xml:space="preserve"> </w:t>
            </w:r>
            <w:proofErr w:type="spellStart"/>
            <w:r w:rsidRPr="007D354B">
              <w:rPr>
                <w:color w:val="FF0000"/>
              </w:rPr>
              <w:t>dostane</w:t>
            </w:r>
            <w:proofErr w:type="spellEnd"/>
            <w:r w:rsidRPr="007D354B">
              <w:rPr>
                <w:color w:val="FF0000"/>
              </w:rPr>
              <w:t xml:space="preserve"> do </w:t>
            </w:r>
            <w:proofErr w:type="spellStart"/>
            <w:r w:rsidRPr="007D354B">
              <w:rPr>
                <w:color w:val="FF0000"/>
              </w:rPr>
              <w:t>kontaktu</w:t>
            </w:r>
            <w:proofErr w:type="spellEnd"/>
            <w:r w:rsidRPr="007D354B">
              <w:rPr>
                <w:color w:val="FF0000"/>
              </w:rPr>
              <w:t xml:space="preserve"> so </w:t>
            </w:r>
            <w:proofErr w:type="spellStart"/>
            <w:r w:rsidRPr="007D354B">
              <w:rPr>
                <w:color w:val="FF0000"/>
              </w:rPr>
              <w:t>zemou</w:t>
            </w:r>
            <w:proofErr w:type="spellEnd"/>
          </w:p>
        </w:tc>
        <w:tc>
          <w:tcPr>
            <w:tcW w:w="2862" w:type="dxa"/>
            <w:gridSpan w:val="2"/>
            <w:vMerge w:val="restart"/>
            <w:tcBorders>
              <w:bottom w:val="nil"/>
            </w:tcBorders>
          </w:tcPr>
          <w:p w14:paraId="07D87949" w14:textId="77777777" w:rsidR="007D354B" w:rsidRPr="007D354B" w:rsidRDefault="007D354B" w:rsidP="007D354B">
            <w:pPr>
              <w:pStyle w:val="TableParagraph"/>
              <w:spacing w:before="19" w:line="283" w:lineRule="auto"/>
              <w:ind w:left="90" w:right="616" w:hanging="6"/>
              <w:jc w:val="both"/>
              <w:rPr>
                <w:color w:val="232323"/>
                <w:w w:val="105"/>
              </w:rPr>
            </w:pPr>
            <w:proofErr w:type="spellStart"/>
            <w:r w:rsidRPr="007D354B">
              <w:rPr>
                <w:color w:val="232323"/>
                <w:w w:val="105"/>
              </w:rPr>
              <w:t>Zapojenie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veľkých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svalových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skupín</w:t>
            </w:r>
            <w:proofErr w:type="spellEnd"/>
            <w:r w:rsidRPr="007D354B">
              <w:rPr>
                <w:color w:val="232323"/>
                <w:w w:val="105"/>
              </w:rPr>
              <w:t xml:space="preserve"> v </w:t>
            </w:r>
            <w:proofErr w:type="spellStart"/>
            <w:r w:rsidRPr="007D354B">
              <w:rPr>
                <w:color w:val="232323"/>
                <w:w w:val="105"/>
              </w:rPr>
              <w:t>hornej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časti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tela</w:t>
            </w:r>
            <w:proofErr w:type="spellEnd"/>
          </w:p>
          <w:p w14:paraId="4D6CC8E2" w14:textId="16B19806" w:rsidR="0042623D" w:rsidRDefault="007D354B" w:rsidP="007D354B">
            <w:pPr>
              <w:pStyle w:val="TableParagraph"/>
              <w:spacing w:line="283" w:lineRule="auto"/>
              <w:ind w:left="90" w:right="344" w:hanging="6"/>
              <w:jc w:val="both"/>
            </w:pPr>
            <w:proofErr w:type="spellStart"/>
            <w:r w:rsidRPr="007D354B">
              <w:rPr>
                <w:color w:val="232323"/>
                <w:w w:val="105"/>
              </w:rPr>
              <w:t>Odľahčenie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kĺbov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dolných</w:t>
            </w:r>
            <w:proofErr w:type="spellEnd"/>
            <w:r w:rsidRPr="007D354B">
              <w:rPr>
                <w:color w:val="232323"/>
                <w:w w:val="105"/>
              </w:rPr>
              <w:t xml:space="preserve"> </w:t>
            </w:r>
            <w:proofErr w:type="spellStart"/>
            <w:r w:rsidRPr="007D354B">
              <w:rPr>
                <w:color w:val="232323"/>
                <w:w w:val="105"/>
              </w:rPr>
              <w:t>končatín</w:t>
            </w:r>
            <w:proofErr w:type="spellEnd"/>
            <w:r w:rsidRPr="007D354B">
              <w:rPr>
                <w:color w:val="232323"/>
                <w:w w:val="105"/>
              </w:rPr>
              <w:t xml:space="preserve"> a </w:t>
            </w:r>
            <w:proofErr w:type="spellStart"/>
            <w:r w:rsidRPr="007D354B">
              <w:rPr>
                <w:color w:val="232323"/>
                <w:w w:val="105"/>
              </w:rPr>
              <w:t>chrbtice</w:t>
            </w:r>
            <w:proofErr w:type="spellEnd"/>
          </w:p>
        </w:tc>
        <w:tc>
          <w:tcPr>
            <w:tcW w:w="2726" w:type="dxa"/>
          </w:tcPr>
          <w:p w14:paraId="3C7B7130" w14:textId="225AE58D" w:rsidR="0042623D" w:rsidRDefault="00816D74" w:rsidP="0042623D">
            <w:pPr>
              <w:pStyle w:val="TableParagraph"/>
              <w:spacing w:line="237" w:lineRule="exact"/>
              <w:ind w:left="91"/>
            </w:pPr>
            <w:proofErr w:type="spellStart"/>
            <w:r>
              <w:rPr>
                <w:color w:val="232323"/>
                <w:w w:val="105"/>
              </w:rPr>
              <w:t>Náznak</w:t>
            </w:r>
            <w:proofErr w:type="spellEnd"/>
            <w:r w:rsidRPr="00816D74">
              <w:rPr>
                <w:color w:val="232323"/>
                <w:w w:val="105"/>
              </w:rPr>
              <w:t xml:space="preserve"> </w:t>
            </w:r>
            <w:proofErr w:type="spellStart"/>
            <w:r w:rsidRPr="00816D74">
              <w:rPr>
                <w:color w:val="232323"/>
                <w:w w:val="105"/>
              </w:rPr>
              <w:t>odrazu</w:t>
            </w:r>
            <w:proofErr w:type="spellEnd"/>
            <w:r w:rsidRPr="00816D74">
              <w:rPr>
                <w:color w:val="232323"/>
                <w:w w:val="105"/>
              </w:rPr>
              <w:t xml:space="preserve"> – </w:t>
            </w:r>
            <w:proofErr w:type="spellStart"/>
            <w:r>
              <w:rPr>
                <w:color w:val="232323"/>
                <w:w w:val="105"/>
              </w:rPr>
              <w:t>nedôjde</w:t>
            </w:r>
            <w:proofErr w:type="spellEnd"/>
            <w:r>
              <w:rPr>
                <w:color w:val="232323"/>
                <w:w w:val="105"/>
              </w:rPr>
              <w:t xml:space="preserve"> k </w:t>
            </w:r>
            <w:proofErr w:type="spellStart"/>
            <w:r>
              <w:rPr>
                <w:color w:val="232323"/>
                <w:w w:val="105"/>
              </w:rPr>
              <w:t>odtlačenie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palice</w:t>
            </w:r>
            <w:proofErr w:type="spellEnd"/>
            <w:r>
              <w:rPr>
                <w:color w:val="232323"/>
                <w:w w:val="105"/>
              </w:rPr>
              <w:t xml:space="preserve">, </w:t>
            </w:r>
            <w:proofErr w:type="spellStart"/>
            <w:r>
              <w:rPr>
                <w:color w:val="232323"/>
                <w:w w:val="105"/>
              </w:rPr>
              <w:t>keď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sa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päta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prednej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nohy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dotkne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zeme</w:t>
            </w:r>
            <w:proofErr w:type="spellEnd"/>
          </w:p>
        </w:tc>
        <w:tc>
          <w:tcPr>
            <w:tcW w:w="2890" w:type="dxa"/>
            <w:vMerge w:val="restart"/>
          </w:tcPr>
          <w:p w14:paraId="2C9690BC" w14:textId="77777777" w:rsidR="00AB071C" w:rsidRPr="00AB071C" w:rsidRDefault="00AB071C" w:rsidP="00AB071C">
            <w:pPr>
              <w:pStyle w:val="TableParagraph"/>
              <w:spacing w:before="19" w:line="283" w:lineRule="auto"/>
              <w:ind w:left="100" w:right="117" w:hanging="2"/>
              <w:rPr>
                <w:color w:val="131313"/>
              </w:rPr>
            </w:pPr>
            <w:proofErr w:type="spellStart"/>
            <w:r w:rsidRPr="00AB071C">
              <w:rPr>
                <w:color w:val="131313"/>
              </w:rPr>
              <w:t>Nedostatočné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zapojenie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veľkých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svalových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skupín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hornej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časti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tela</w:t>
            </w:r>
            <w:proofErr w:type="spellEnd"/>
          </w:p>
          <w:p w14:paraId="30509A59" w14:textId="77777777" w:rsidR="00AB071C" w:rsidRDefault="00AB071C" w:rsidP="00AB071C">
            <w:pPr>
              <w:pStyle w:val="TableParagraph"/>
              <w:spacing w:line="283" w:lineRule="auto"/>
              <w:ind w:left="100" w:right="484" w:hanging="2"/>
              <w:rPr>
                <w:color w:val="131313"/>
              </w:rPr>
            </w:pPr>
          </w:p>
          <w:p w14:paraId="5A17E4EE" w14:textId="283C6738" w:rsidR="0042623D" w:rsidRDefault="00AB071C" w:rsidP="00AB071C">
            <w:pPr>
              <w:pStyle w:val="TableParagraph"/>
              <w:spacing w:line="283" w:lineRule="auto"/>
              <w:ind w:left="100" w:right="484" w:hanging="2"/>
            </w:pPr>
            <w:proofErr w:type="spellStart"/>
            <w:r w:rsidRPr="00AB071C">
              <w:rPr>
                <w:color w:val="131313"/>
              </w:rPr>
              <w:t>Nedostatok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úľavy</w:t>
            </w:r>
            <w:proofErr w:type="spellEnd"/>
            <w:r w:rsidRPr="00AB071C">
              <w:rPr>
                <w:color w:val="131313"/>
              </w:rPr>
              <w:t xml:space="preserve"> pre </w:t>
            </w:r>
            <w:proofErr w:type="spellStart"/>
            <w:r w:rsidRPr="00AB071C">
              <w:rPr>
                <w:color w:val="131313"/>
              </w:rPr>
              <w:t>kĺby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dolných</w:t>
            </w:r>
            <w:proofErr w:type="spellEnd"/>
            <w:r w:rsidRPr="00AB071C">
              <w:rPr>
                <w:color w:val="131313"/>
              </w:rPr>
              <w:t xml:space="preserve"> </w:t>
            </w:r>
            <w:proofErr w:type="spellStart"/>
            <w:r w:rsidRPr="00AB071C">
              <w:rPr>
                <w:color w:val="131313"/>
              </w:rPr>
              <w:t>končatín</w:t>
            </w:r>
            <w:proofErr w:type="spellEnd"/>
            <w:r w:rsidRPr="00AB071C">
              <w:rPr>
                <w:color w:val="131313"/>
              </w:rPr>
              <w:t xml:space="preserve"> a </w:t>
            </w:r>
            <w:proofErr w:type="spellStart"/>
            <w:r w:rsidRPr="00AB071C">
              <w:rPr>
                <w:color w:val="131313"/>
              </w:rPr>
              <w:t>chrbticu</w:t>
            </w:r>
            <w:proofErr w:type="spellEnd"/>
          </w:p>
        </w:tc>
      </w:tr>
      <w:tr w:rsidR="0042623D" w14:paraId="1A2D0F9B" w14:textId="77777777" w:rsidTr="0042623D">
        <w:trPr>
          <w:trHeight w:hRule="exact" w:val="1085"/>
        </w:trPr>
        <w:tc>
          <w:tcPr>
            <w:tcW w:w="2360" w:type="dxa"/>
            <w:vMerge/>
            <w:tcBorders>
              <w:top w:val="nil"/>
            </w:tcBorders>
          </w:tcPr>
          <w:p w14:paraId="2AD0DA5F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vMerge/>
            <w:tcBorders>
              <w:top w:val="nil"/>
              <w:bottom w:val="nil"/>
            </w:tcBorders>
          </w:tcPr>
          <w:p w14:paraId="29563805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 w:val="restart"/>
          </w:tcPr>
          <w:p w14:paraId="2270FC40" w14:textId="737828A1" w:rsidR="00816D74" w:rsidRPr="00816D74" w:rsidRDefault="00816D74" w:rsidP="00816D74">
            <w:pPr>
              <w:pStyle w:val="TableParagraph"/>
              <w:spacing w:before="28" w:line="283" w:lineRule="auto"/>
              <w:ind w:left="91" w:right="60" w:firstLine="6"/>
              <w:rPr>
                <w:color w:val="232323"/>
              </w:rPr>
            </w:pPr>
            <w:proofErr w:type="spellStart"/>
            <w:r>
              <w:rPr>
                <w:color w:val="232323"/>
              </w:rPr>
              <w:t>Nevyvinutie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dostatočnej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sily</w:t>
            </w:r>
            <w:proofErr w:type="spellEnd"/>
            <w:r w:rsidRPr="00816D74">
              <w:rPr>
                <w:color w:val="232323"/>
              </w:rPr>
              <w:t xml:space="preserve"> (</w:t>
            </w:r>
            <w:proofErr w:type="spellStart"/>
            <w:r w:rsidRPr="00816D74">
              <w:rPr>
                <w:color w:val="232323"/>
              </w:rPr>
              <w:t>napr</w:t>
            </w:r>
            <w:proofErr w:type="spellEnd"/>
            <w:r w:rsidRPr="00816D74">
              <w:rPr>
                <w:color w:val="232323"/>
              </w:rPr>
              <w:t xml:space="preserve">. </w:t>
            </w:r>
            <w:proofErr w:type="spellStart"/>
            <w:r w:rsidR="00AB071C" w:rsidRPr="00816D74">
              <w:rPr>
                <w:color w:val="232323"/>
              </w:rPr>
              <w:t>D</w:t>
            </w:r>
            <w:r w:rsidRPr="00816D74">
              <w:rPr>
                <w:color w:val="232323"/>
              </w:rPr>
              <w:t>v</w:t>
            </w:r>
            <w:r w:rsidR="00AB071C">
              <w:rPr>
                <w:color w:val="232323"/>
              </w:rPr>
              <w:t>oj</w:t>
            </w:r>
            <w:proofErr w:type="spellEnd"/>
            <w:r w:rsidR="00AB071C">
              <w:rPr>
                <w:color w:val="232323"/>
              </w:rPr>
              <w:t xml:space="preserve"> - </w:t>
            </w:r>
            <w:proofErr w:type="spellStart"/>
            <w:r w:rsidR="00AB071C">
              <w:rPr>
                <w:color w:val="232323"/>
              </w:rPr>
              <w:t>úder</w:t>
            </w:r>
            <w:proofErr w:type="spellEnd"/>
            <w:r w:rsidRPr="00816D74">
              <w:rPr>
                <w:color w:val="232323"/>
              </w:rPr>
              <w:t xml:space="preserve"> </w:t>
            </w:r>
            <w:proofErr w:type="spellStart"/>
            <w:r w:rsidRPr="00816D74">
              <w:rPr>
                <w:color w:val="232323"/>
              </w:rPr>
              <w:t>alebo</w:t>
            </w:r>
            <w:proofErr w:type="spellEnd"/>
            <w:r w:rsidRPr="00816D74">
              <w:rPr>
                <w:color w:val="232323"/>
              </w:rPr>
              <w:t xml:space="preserve"> </w:t>
            </w:r>
            <w:proofErr w:type="spellStart"/>
            <w:r w:rsidRPr="00816D74">
              <w:rPr>
                <w:color w:val="232323"/>
              </w:rPr>
              <w:t>viacnásobné</w:t>
            </w:r>
            <w:proofErr w:type="spellEnd"/>
            <w:r w:rsidRPr="00816D74">
              <w:rPr>
                <w:color w:val="232323"/>
              </w:rPr>
              <w:t xml:space="preserve"> </w:t>
            </w:r>
            <w:proofErr w:type="spellStart"/>
            <w:r w:rsidR="00AB071C">
              <w:rPr>
                <w:color w:val="232323"/>
              </w:rPr>
              <w:t>šktrnutia</w:t>
            </w:r>
            <w:proofErr w:type="spellEnd"/>
            <w:r w:rsidR="00AB071C">
              <w:rPr>
                <w:color w:val="232323"/>
              </w:rPr>
              <w:t xml:space="preserve"> </w:t>
            </w:r>
            <w:proofErr w:type="spellStart"/>
            <w:r w:rsidR="00AB071C">
              <w:rPr>
                <w:color w:val="232323"/>
              </w:rPr>
              <w:t>pri</w:t>
            </w:r>
            <w:proofErr w:type="spellEnd"/>
            <w:r w:rsidR="00AB071C">
              <w:rPr>
                <w:color w:val="232323"/>
              </w:rPr>
              <w:t xml:space="preserve"> </w:t>
            </w:r>
            <w:proofErr w:type="spellStart"/>
            <w:r w:rsidR="00AB071C">
              <w:rPr>
                <w:color w:val="232323"/>
              </w:rPr>
              <w:t>pohybe</w:t>
            </w:r>
            <w:proofErr w:type="spellEnd"/>
            <w:r w:rsidR="00AB071C">
              <w:rPr>
                <w:color w:val="232323"/>
              </w:rPr>
              <w:t xml:space="preserve"> </w:t>
            </w:r>
            <w:proofErr w:type="spellStart"/>
            <w:r w:rsidR="00AB071C">
              <w:rPr>
                <w:color w:val="232323"/>
              </w:rPr>
              <w:t>vzad</w:t>
            </w:r>
            <w:proofErr w:type="spellEnd"/>
            <w:r w:rsidR="00AB071C">
              <w:rPr>
                <w:color w:val="232323"/>
              </w:rPr>
              <w:t xml:space="preserve"> </w:t>
            </w:r>
          </w:p>
          <w:p w14:paraId="532DA15F" w14:textId="63BB9488" w:rsidR="0042623D" w:rsidRDefault="00AB071C" w:rsidP="00816D74">
            <w:pPr>
              <w:pStyle w:val="TableParagraph"/>
              <w:spacing w:before="9" w:line="228" w:lineRule="exact"/>
              <w:ind w:left="97"/>
            </w:pPr>
            <w:r>
              <w:rPr>
                <w:color w:val="232323"/>
              </w:rPr>
              <w:t>(</w:t>
            </w:r>
            <w:proofErr w:type="spellStart"/>
            <w:r w:rsidR="00816D74" w:rsidRPr="00816D74">
              <w:rPr>
                <w:color w:val="232323"/>
              </w:rPr>
              <w:t>pošmyknutia</w:t>
            </w:r>
            <w:proofErr w:type="spellEnd"/>
            <w:r w:rsidR="00816D74" w:rsidRPr="00816D74">
              <w:rPr>
                <w:color w:val="232323"/>
              </w:rPr>
              <w:t>)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894A93C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</w:tr>
      <w:tr w:rsidR="0042623D" w14:paraId="6C7A4755" w14:textId="77777777" w:rsidTr="0042623D">
        <w:trPr>
          <w:trHeight w:hRule="exact" w:val="453"/>
        </w:trPr>
        <w:tc>
          <w:tcPr>
            <w:tcW w:w="2360" w:type="dxa"/>
            <w:vMerge/>
            <w:tcBorders>
              <w:top w:val="nil"/>
            </w:tcBorders>
          </w:tcPr>
          <w:p w14:paraId="4DBC789C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top w:val="nil"/>
              <w:right w:val="single" w:sz="36" w:space="0" w:color="E8EBEF"/>
            </w:tcBorders>
          </w:tcPr>
          <w:p w14:paraId="526BE791" w14:textId="77777777" w:rsidR="0042623D" w:rsidRDefault="0042623D" w:rsidP="0042623D">
            <w:pPr>
              <w:pStyle w:val="TableParagraph"/>
              <w:spacing w:before="35" w:line="369" w:lineRule="exact"/>
              <w:ind w:left="0" w:right="-144"/>
              <w:jc w:val="right"/>
              <w:rPr>
                <w:sz w:val="38"/>
              </w:rPr>
            </w:pPr>
            <w:r>
              <w:rPr>
                <w:color w:val="DBDFEF"/>
                <w:w w:val="75"/>
                <w:sz w:val="38"/>
              </w:rPr>
              <w:t>..</w:t>
            </w:r>
          </w:p>
        </w:tc>
        <w:tc>
          <w:tcPr>
            <w:tcW w:w="1668" w:type="dxa"/>
            <w:tcBorders>
              <w:top w:val="nil"/>
              <w:left w:val="single" w:sz="36" w:space="0" w:color="E8EBEF"/>
            </w:tcBorders>
          </w:tcPr>
          <w:p w14:paraId="109F78ED" w14:textId="77777777" w:rsidR="0042623D" w:rsidRDefault="0042623D" w:rsidP="004262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14:paraId="50EEC801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737BB922" w14:textId="77777777" w:rsidR="0042623D" w:rsidRDefault="0042623D" w:rsidP="0042623D">
            <w:pPr>
              <w:rPr>
                <w:sz w:val="2"/>
                <w:szCs w:val="2"/>
              </w:rPr>
            </w:pPr>
          </w:p>
        </w:tc>
      </w:tr>
    </w:tbl>
    <w:p w14:paraId="4A1563E2" w14:textId="0A8F129A" w:rsidR="0042623D" w:rsidRDefault="0042623D" w:rsidP="009A4569"/>
    <w:p w14:paraId="65DE0B03" w14:textId="341BF91D" w:rsidR="00BE423F" w:rsidRDefault="00BE423F" w:rsidP="009A4569">
      <w:pPr>
        <w:rPr>
          <w:b/>
          <w:bCs/>
        </w:rPr>
      </w:pPr>
      <w:r w:rsidRPr="00BE423F">
        <w:rPr>
          <w:b/>
          <w:bCs/>
        </w:rPr>
        <w:t>Štandard varovaní, ktoré môžete počuť od rozhodcov pri konkrétnych chybách</w:t>
      </w:r>
    </w:p>
    <w:tbl>
      <w:tblPr>
        <w:tblStyle w:val="TableNormal"/>
        <w:tblpPr w:leftFromText="141" w:rightFromText="141" w:vertAnchor="text" w:horzAnchor="margin" w:tblpXSpec="center" w:tblpY="67"/>
        <w:tblW w:w="108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332"/>
        <w:gridCol w:w="4160"/>
      </w:tblGrid>
      <w:tr w:rsidR="00BE423F" w14:paraId="04539B21" w14:textId="77777777" w:rsidTr="00BE423F">
        <w:trPr>
          <w:trHeight w:val="574"/>
        </w:trPr>
        <w:tc>
          <w:tcPr>
            <w:tcW w:w="3361" w:type="dxa"/>
          </w:tcPr>
          <w:p w14:paraId="6BC43082" w14:textId="351DB45A" w:rsidR="00BE423F" w:rsidRDefault="00BE423F" w:rsidP="00BE423F">
            <w:pPr>
              <w:pStyle w:val="TableParagraph"/>
              <w:spacing w:before="33"/>
              <w:ind w:left="131"/>
            </w:pPr>
            <w:proofErr w:type="spellStart"/>
            <w:r>
              <w:rPr>
                <w:color w:val="232323"/>
              </w:rPr>
              <w:t>Názov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chyby</w:t>
            </w:r>
            <w:proofErr w:type="spellEnd"/>
          </w:p>
        </w:tc>
        <w:tc>
          <w:tcPr>
            <w:tcW w:w="3332" w:type="dxa"/>
          </w:tcPr>
          <w:p w14:paraId="6085DD1E" w14:textId="564444AC" w:rsidR="00BE423F" w:rsidRDefault="00BE423F" w:rsidP="00BE423F">
            <w:pPr>
              <w:pStyle w:val="TableParagraph"/>
              <w:spacing w:line="298" w:lineRule="exact"/>
              <w:ind w:left="117" w:right="521" w:hanging="4"/>
            </w:pPr>
            <w:proofErr w:type="spellStart"/>
            <w:r w:rsidRPr="00BE423F">
              <w:rPr>
                <w:color w:val="232323"/>
              </w:rPr>
              <w:t>Správa</w:t>
            </w:r>
            <w:proofErr w:type="spellEnd"/>
            <w:r w:rsidRPr="00BE423F">
              <w:rPr>
                <w:color w:val="232323"/>
              </w:rPr>
              <w:t xml:space="preserve">, </w:t>
            </w:r>
            <w:proofErr w:type="spellStart"/>
            <w:r w:rsidRPr="00BE423F">
              <w:rPr>
                <w:color w:val="232323"/>
              </w:rPr>
              <w:t>ktorú</w:t>
            </w:r>
            <w:proofErr w:type="spellEnd"/>
            <w:r w:rsidRPr="00BE423F">
              <w:rPr>
                <w:color w:val="232323"/>
              </w:rPr>
              <w:t xml:space="preserve"> </w:t>
            </w:r>
            <w:proofErr w:type="spellStart"/>
            <w:r w:rsidRPr="00BE423F">
              <w:rPr>
                <w:color w:val="232323"/>
              </w:rPr>
              <w:t>budete</w:t>
            </w:r>
            <w:proofErr w:type="spellEnd"/>
            <w:r w:rsidRPr="00BE423F">
              <w:rPr>
                <w:color w:val="232323"/>
              </w:rPr>
              <w:t xml:space="preserve"> </w:t>
            </w:r>
            <w:proofErr w:type="spellStart"/>
            <w:r w:rsidRPr="00BE423F">
              <w:rPr>
                <w:color w:val="232323"/>
              </w:rPr>
              <w:t>počuť</w:t>
            </w:r>
            <w:proofErr w:type="spellEnd"/>
            <w:r w:rsidRPr="00BE423F">
              <w:rPr>
                <w:color w:val="232323"/>
              </w:rPr>
              <w:t xml:space="preserve"> od </w:t>
            </w:r>
            <w:proofErr w:type="spellStart"/>
            <w:r w:rsidRPr="00BE423F">
              <w:rPr>
                <w:color w:val="232323"/>
              </w:rPr>
              <w:t>rozhodcu</w:t>
            </w:r>
            <w:proofErr w:type="spellEnd"/>
          </w:p>
        </w:tc>
        <w:tc>
          <w:tcPr>
            <w:tcW w:w="4160" w:type="dxa"/>
          </w:tcPr>
          <w:p w14:paraId="390F1C23" w14:textId="50A27E3A" w:rsidR="00BE423F" w:rsidRDefault="00BE423F" w:rsidP="00AB071C">
            <w:pPr>
              <w:pStyle w:val="TableParagraph"/>
              <w:spacing w:before="33"/>
              <w:ind w:left="0"/>
              <w:rPr>
                <w:color w:val="232323"/>
                <w:w w:val="105"/>
              </w:rPr>
            </w:pPr>
          </w:p>
          <w:p w14:paraId="0A80A556" w14:textId="1C37D79E" w:rsidR="00BE423F" w:rsidRDefault="00BE423F" w:rsidP="00BE423F">
            <w:pPr>
              <w:pStyle w:val="TableParagraph"/>
              <w:spacing w:before="33"/>
              <w:ind w:left="126"/>
            </w:pPr>
            <w:proofErr w:type="spellStart"/>
            <w:r>
              <w:rPr>
                <w:color w:val="232323"/>
                <w:w w:val="105"/>
              </w:rPr>
              <w:t>Čo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hrozí</w:t>
            </w:r>
            <w:proofErr w:type="spellEnd"/>
            <w:r>
              <w:rPr>
                <w:color w:val="232323"/>
                <w:w w:val="105"/>
              </w:rPr>
              <w:t xml:space="preserve"> v </w:t>
            </w:r>
            <w:proofErr w:type="spellStart"/>
            <w:r>
              <w:rPr>
                <w:color w:val="232323"/>
                <w:w w:val="105"/>
              </w:rPr>
              <w:t>prípade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chyby</w:t>
            </w:r>
            <w:proofErr w:type="spellEnd"/>
          </w:p>
        </w:tc>
      </w:tr>
      <w:tr w:rsidR="00BE423F" w14:paraId="6CE16B1E" w14:textId="77777777" w:rsidTr="00BE423F">
        <w:trPr>
          <w:trHeight w:val="1756"/>
        </w:trPr>
        <w:tc>
          <w:tcPr>
            <w:tcW w:w="3361" w:type="dxa"/>
          </w:tcPr>
          <w:p w14:paraId="52221606" w14:textId="68117D01" w:rsidR="00BE423F" w:rsidRDefault="00396EC5" w:rsidP="00BE423F">
            <w:pPr>
              <w:pStyle w:val="TableParagraph"/>
              <w:spacing w:line="219" w:lineRule="exact"/>
              <w:ind w:left="120"/>
            </w:pPr>
            <w:proofErr w:type="spellStart"/>
            <w:r w:rsidRPr="00396EC5">
              <w:rPr>
                <w:color w:val="232323"/>
              </w:rPr>
              <w:t>Dobiehanie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Pr="00396EC5">
              <w:rPr>
                <w:color w:val="232323"/>
              </w:rPr>
              <w:t>skracovanie</w:t>
            </w:r>
            <w:proofErr w:type="spellEnd"/>
            <w:r w:rsidRPr="00396EC5">
              <w:rPr>
                <w:color w:val="232323"/>
              </w:rPr>
              <w:t xml:space="preserve"> </w:t>
            </w:r>
            <w:proofErr w:type="spellStart"/>
            <w:r w:rsidRPr="00396EC5">
              <w:rPr>
                <w:color w:val="232323"/>
              </w:rPr>
              <w:t>trate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Pr="00396EC5">
              <w:rPr>
                <w:color w:val="232323"/>
              </w:rPr>
              <w:t>neférové</w:t>
            </w:r>
            <w:proofErr w:type="spellEnd"/>
            <w:r w:rsidRPr="00396EC5">
              <w:rPr>
                <w:color w:val="232323"/>
              </w:rPr>
              <w:t xml:space="preserve"> </w:t>
            </w:r>
            <w:proofErr w:type="spellStart"/>
            <w:r w:rsidRPr="00396EC5">
              <w:rPr>
                <w:color w:val="232323"/>
              </w:rPr>
              <w:t>správanie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Pr="00396EC5">
              <w:rPr>
                <w:color w:val="232323"/>
              </w:rPr>
              <w:t>nešportové</w:t>
            </w:r>
            <w:proofErr w:type="spellEnd"/>
            <w:r w:rsidRPr="00396EC5">
              <w:rPr>
                <w:color w:val="232323"/>
              </w:rPr>
              <w:t xml:space="preserve"> </w:t>
            </w:r>
            <w:proofErr w:type="spellStart"/>
            <w:r w:rsidRPr="00396EC5">
              <w:rPr>
                <w:color w:val="232323"/>
              </w:rPr>
              <w:t>správanie</w:t>
            </w:r>
            <w:proofErr w:type="spellEnd"/>
            <w:r w:rsidRPr="00396EC5">
              <w:rPr>
                <w:color w:val="232323"/>
              </w:rPr>
              <w:t xml:space="preserve"> (</w:t>
            </w:r>
            <w:proofErr w:type="spellStart"/>
            <w:r w:rsidRPr="00396EC5">
              <w:rPr>
                <w:color w:val="232323"/>
              </w:rPr>
              <w:t>našľapovanie</w:t>
            </w:r>
            <w:proofErr w:type="spellEnd"/>
            <w:r w:rsidRPr="00396EC5">
              <w:rPr>
                <w:color w:val="232323"/>
              </w:rPr>
              <w:t xml:space="preserve"> na </w:t>
            </w:r>
            <w:proofErr w:type="spellStart"/>
            <w:r w:rsidRPr="00396EC5">
              <w:rPr>
                <w:color w:val="232323"/>
              </w:rPr>
              <w:t>tyče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Pr="00396EC5">
              <w:rPr>
                <w:color w:val="232323"/>
              </w:rPr>
              <w:t>bránenie</w:t>
            </w:r>
            <w:proofErr w:type="spellEnd"/>
            <w:r w:rsidRPr="00396EC5">
              <w:rPr>
                <w:color w:val="232323"/>
              </w:rPr>
              <w:t xml:space="preserve"> v </w:t>
            </w:r>
            <w:proofErr w:type="spellStart"/>
            <w:r w:rsidRPr="00396EC5">
              <w:rPr>
                <w:color w:val="232323"/>
              </w:rPr>
              <w:t>predbiehaní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="002C634E">
              <w:rPr>
                <w:color w:val="232323"/>
              </w:rPr>
              <w:t>pokrykovanie</w:t>
            </w:r>
            <w:proofErr w:type="spellEnd"/>
            <w:r w:rsidR="002C634E">
              <w:rPr>
                <w:color w:val="232323"/>
              </w:rPr>
              <w:t xml:space="preserve"> na</w:t>
            </w:r>
            <w:r w:rsidRPr="00396EC5">
              <w:rPr>
                <w:color w:val="232323"/>
              </w:rPr>
              <w:t xml:space="preserve"> </w:t>
            </w:r>
            <w:proofErr w:type="spellStart"/>
            <w:r w:rsidRPr="00396EC5">
              <w:rPr>
                <w:color w:val="232323"/>
              </w:rPr>
              <w:t>pretekára</w:t>
            </w:r>
            <w:proofErr w:type="spellEnd"/>
            <w:r w:rsidRPr="00396EC5">
              <w:rPr>
                <w:color w:val="232323"/>
              </w:rPr>
              <w:t xml:space="preserve">, </w:t>
            </w:r>
            <w:proofErr w:type="spellStart"/>
            <w:r w:rsidRPr="00396EC5">
              <w:rPr>
                <w:color w:val="232323"/>
              </w:rPr>
              <w:t>rozhodcov</w:t>
            </w:r>
            <w:proofErr w:type="spellEnd"/>
            <w:r w:rsidRPr="00396EC5">
              <w:rPr>
                <w:color w:val="232323"/>
              </w:rPr>
              <w:t xml:space="preserve"> a pod.).</w:t>
            </w:r>
          </w:p>
        </w:tc>
        <w:tc>
          <w:tcPr>
            <w:tcW w:w="3332" w:type="dxa"/>
          </w:tcPr>
          <w:p w14:paraId="00B3C6B7" w14:textId="4F4616C3" w:rsidR="00BE423F" w:rsidRDefault="00396EC5" w:rsidP="00BE423F">
            <w:pPr>
              <w:pStyle w:val="TableParagraph"/>
              <w:spacing w:before="12"/>
            </w:pPr>
            <w:proofErr w:type="spellStart"/>
            <w:r>
              <w:rPr>
                <w:color w:val="131313"/>
                <w:w w:val="105"/>
              </w:rPr>
              <w:t>diskvalifikácia</w:t>
            </w:r>
            <w:proofErr w:type="spellEnd"/>
          </w:p>
        </w:tc>
        <w:tc>
          <w:tcPr>
            <w:tcW w:w="4160" w:type="dxa"/>
          </w:tcPr>
          <w:p w14:paraId="0BDB087D" w14:textId="27495C4D" w:rsidR="00BE423F" w:rsidRDefault="00396EC5" w:rsidP="00BE423F">
            <w:pPr>
              <w:pStyle w:val="TableParagraph"/>
              <w:spacing w:before="12"/>
            </w:pPr>
            <w:proofErr w:type="spellStart"/>
            <w:r>
              <w:rPr>
                <w:color w:val="131313"/>
              </w:rPr>
              <w:t>Červená</w:t>
            </w:r>
            <w:proofErr w:type="spellEnd"/>
            <w:r>
              <w:rPr>
                <w:color w:val="131313"/>
              </w:rPr>
              <w:t xml:space="preserve"> </w:t>
            </w:r>
            <w:proofErr w:type="spellStart"/>
            <w:r>
              <w:rPr>
                <w:color w:val="131313"/>
              </w:rPr>
              <w:t>karta</w:t>
            </w:r>
            <w:proofErr w:type="spellEnd"/>
            <w:r>
              <w:rPr>
                <w:color w:val="131313"/>
              </w:rPr>
              <w:t xml:space="preserve"> - </w:t>
            </w:r>
            <w:proofErr w:type="spellStart"/>
            <w:r>
              <w:rPr>
                <w:color w:val="131313"/>
              </w:rPr>
              <w:t>diskvalifikácia</w:t>
            </w:r>
            <w:proofErr w:type="spellEnd"/>
          </w:p>
        </w:tc>
      </w:tr>
      <w:tr w:rsidR="00BE423F" w14:paraId="332A04B9" w14:textId="77777777" w:rsidTr="00BE423F">
        <w:trPr>
          <w:trHeight w:val="295"/>
        </w:trPr>
        <w:tc>
          <w:tcPr>
            <w:tcW w:w="3361" w:type="dxa"/>
          </w:tcPr>
          <w:p w14:paraId="1ED73CB9" w14:textId="2E4859F5" w:rsidR="00BE423F" w:rsidRDefault="00AB071C" w:rsidP="00BE423F">
            <w:pPr>
              <w:pStyle w:val="TableParagraph"/>
              <w:spacing w:before="42" w:line="233" w:lineRule="exact"/>
              <w:ind w:left="131"/>
            </w:pPr>
            <w:proofErr w:type="spellStart"/>
            <w:r>
              <w:rPr>
                <w:color w:val="232323"/>
                <w:w w:val="105"/>
              </w:rPr>
              <w:t>Žiadne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striedanie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rúk</w:t>
            </w:r>
            <w:proofErr w:type="spellEnd"/>
            <w:r>
              <w:rPr>
                <w:color w:val="232323"/>
                <w:w w:val="105"/>
              </w:rPr>
              <w:t xml:space="preserve"> a </w:t>
            </w:r>
            <w:proofErr w:type="spellStart"/>
            <w:r>
              <w:rPr>
                <w:color w:val="232323"/>
                <w:w w:val="105"/>
              </w:rPr>
              <w:t>nôh</w:t>
            </w:r>
            <w:proofErr w:type="spellEnd"/>
          </w:p>
        </w:tc>
        <w:tc>
          <w:tcPr>
            <w:tcW w:w="3332" w:type="dxa"/>
          </w:tcPr>
          <w:p w14:paraId="424146C5" w14:textId="076E5F1B" w:rsidR="00BE423F" w:rsidRDefault="00AB071C" w:rsidP="00BE423F">
            <w:pPr>
              <w:pStyle w:val="TableParagraph"/>
              <w:spacing w:before="42" w:line="233" w:lineRule="exact"/>
              <w:ind w:left="119"/>
            </w:pPr>
            <w:proofErr w:type="spellStart"/>
            <w:r>
              <w:rPr>
                <w:color w:val="232323"/>
                <w:w w:val="105"/>
              </w:rPr>
              <w:t>Chyba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striedania</w:t>
            </w:r>
            <w:proofErr w:type="spellEnd"/>
          </w:p>
        </w:tc>
        <w:tc>
          <w:tcPr>
            <w:tcW w:w="4160" w:type="dxa"/>
          </w:tcPr>
          <w:p w14:paraId="5D44CAEE" w14:textId="51423F3C" w:rsidR="00BE423F" w:rsidRDefault="00AB071C" w:rsidP="00BE423F">
            <w:pPr>
              <w:pStyle w:val="TableParagraph"/>
              <w:spacing w:before="42" w:line="233" w:lineRule="exact"/>
            </w:pPr>
            <w:proofErr w:type="spellStart"/>
            <w:r>
              <w:rPr>
                <w:color w:val="131313"/>
              </w:rPr>
              <w:t>Dovzdelanie</w:t>
            </w:r>
            <w:proofErr w:type="spellEnd"/>
          </w:p>
        </w:tc>
      </w:tr>
      <w:tr w:rsidR="00BE423F" w14:paraId="6C6ABE3E" w14:textId="77777777" w:rsidTr="00BE423F">
        <w:trPr>
          <w:trHeight w:val="276"/>
        </w:trPr>
        <w:tc>
          <w:tcPr>
            <w:tcW w:w="3361" w:type="dxa"/>
          </w:tcPr>
          <w:p w14:paraId="6E03F523" w14:textId="2744EAA0" w:rsidR="00BE423F" w:rsidRDefault="00AB071C" w:rsidP="00BE423F">
            <w:pPr>
              <w:pStyle w:val="TableParagraph"/>
              <w:spacing w:before="33" w:line="224" w:lineRule="exact"/>
              <w:ind w:left="122"/>
            </w:pPr>
            <w:proofErr w:type="spellStart"/>
            <w:r>
              <w:rPr>
                <w:color w:val="232323"/>
                <w:spacing w:val="-1"/>
                <w:w w:val="105"/>
              </w:rPr>
              <w:t>Nízke</w:t>
            </w:r>
            <w:proofErr w:type="spellEnd"/>
            <w:r>
              <w:rPr>
                <w:color w:val="232323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232323"/>
                <w:spacing w:val="-1"/>
                <w:w w:val="105"/>
              </w:rPr>
              <w:t>ťažisko</w:t>
            </w:r>
            <w:proofErr w:type="spellEnd"/>
          </w:p>
        </w:tc>
        <w:tc>
          <w:tcPr>
            <w:tcW w:w="3332" w:type="dxa"/>
          </w:tcPr>
          <w:p w14:paraId="28E027F1" w14:textId="0EF41B87" w:rsidR="00BE423F" w:rsidRDefault="00AB071C" w:rsidP="00BE423F">
            <w:pPr>
              <w:pStyle w:val="TableParagraph"/>
              <w:spacing w:before="33" w:line="224" w:lineRule="exact"/>
              <w:ind w:left="122"/>
            </w:pPr>
            <w:proofErr w:type="spellStart"/>
            <w:r>
              <w:rPr>
                <w:color w:val="131313"/>
              </w:rPr>
              <w:t>Chyba</w:t>
            </w:r>
            <w:proofErr w:type="spellEnd"/>
            <w:r>
              <w:rPr>
                <w:color w:val="131313"/>
              </w:rPr>
              <w:t xml:space="preserve"> </w:t>
            </w:r>
            <w:proofErr w:type="spellStart"/>
            <w:r>
              <w:rPr>
                <w:color w:val="131313"/>
              </w:rPr>
              <w:t>nízkeho</w:t>
            </w:r>
            <w:proofErr w:type="spellEnd"/>
            <w:r>
              <w:rPr>
                <w:color w:val="131313"/>
              </w:rPr>
              <w:t xml:space="preserve"> </w:t>
            </w:r>
            <w:proofErr w:type="spellStart"/>
            <w:r>
              <w:rPr>
                <w:color w:val="131313"/>
              </w:rPr>
              <w:t>ťažiska</w:t>
            </w:r>
            <w:proofErr w:type="spellEnd"/>
          </w:p>
        </w:tc>
        <w:tc>
          <w:tcPr>
            <w:tcW w:w="4160" w:type="dxa"/>
          </w:tcPr>
          <w:p w14:paraId="3A691581" w14:textId="66A42EBA" w:rsidR="00BE423F" w:rsidRDefault="00024D59" w:rsidP="00BE423F">
            <w:pPr>
              <w:pStyle w:val="TableParagraph"/>
              <w:spacing w:before="33" w:line="224" w:lineRule="exact"/>
              <w:ind w:left="128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BE423F" w14:paraId="2B57D9A6" w14:textId="77777777" w:rsidTr="00BE423F">
        <w:trPr>
          <w:trHeight w:val="892"/>
        </w:trPr>
        <w:tc>
          <w:tcPr>
            <w:tcW w:w="3361" w:type="dxa"/>
          </w:tcPr>
          <w:p w14:paraId="2709F566" w14:textId="23AECECD" w:rsidR="00024D59" w:rsidRPr="00024D59" w:rsidRDefault="00024D59" w:rsidP="00024D59">
            <w:pPr>
              <w:pStyle w:val="TableParagraph"/>
              <w:spacing w:before="33"/>
              <w:rPr>
                <w:color w:val="232323"/>
              </w:rPr>
            </w:pPr>
            <w:proofErr w:type="spellStart"/>
            <w:r w:rsidRPr="00024D59">
              <w:rPr>
                <w:color w:val="232323"/>
              </w:rPr>
              <w:t>Prvky</w:t>
            </w:r>
            <w:proofErr w:type="spellEnd"/>
            <w:r w:rsidRPr="00024D59">
              <w:rPr>
                <w:color w:val="232323"/>
              </w:rPr>
              <w:t xml:space="preserve"> s </w:t>
            </w:r>
            <w:proofErr w:type="spellStart"/>
            <w:r w:rsidRPr="00024D59">
              <w:rPr>
                <w:color w:val="232323"/>
              </w:rPr>
              <w:t>rotácie</w:t>
            </w:r>
            <w:proofErr w:type="spellEnd"/>
            <w:r w:rsidRPr="00024D59"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panvy</w:t>
            </w:r>
            <w:proofErr w:type="spellEnd"/>
            <w:r>
              <w:rPr>
                <w:color w:val="232323"/>
              </w:rPr>
              <w:t xml:space="preserve"> a </w:t>
            </w:r>
            <w:proofErr w:type="spellStart"/>
            <w:r>
              <w:rPr>
                <w:color w:val="232323"/>
              </w:rPr>
              <w:t>bedier</w:t>
            </w:r>
            <w:proofErr w:type="spellEnd"/>
          </w:p>
          <w:p w14:paraId="6E3F24C0" w14:textId="31512BE3" w:rsidR="00BE423F" w:rsidRDefault="00024D59" w:rsidP="00024D59">
            <w:pPr>
              <w:pStyle w:val="TableParagraph"/>
              <w:spacing w:line="300" w:lineRule="atLeast"/>
              <w:ind w:left="125" w:right="293" w:hanging="2"/>
            </w:pPr>
            <w:proofErr w:type="spellStart"/>
            <w:r w:rsidRPr="00024D59">
              <w:rPr>
                <w:color w:val="232323"/>
              </w:rPr>
              <w:t>vyplývajúce</w:t>
            </w:r>
            <w:proofErr w:type="spellEnd"/>
            <w:r w:rsidRPr="00024D59">
              <w:rPr>
                <w:color w:val="232323"/>
              </w:rPr>
              <w:t xml:space="preserve"> z </w:t>
            </w:r>
            <w:proofErr w:type="spellStart"/>
            <w:r w:rsidRPr="00024D59">
              <w:rPr>
                <w:color w:val="232323"/>
              </w:rPr>
              <w:t>techniky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 w:rsidRPr="00024D59">
              <w:rPr>
                <w:color w:val="232323"/>
              </w:rPr>
              <w:t>športovej</w:t>
            </w:r>
            <w:proofErr w:type="spellEnd"/>
            <w:r w:rsidRPr="00024D59">
              <w:rPr>
                <w:color w:val="232323"/>
              </w:rPr>
              <w:t xml:space="preserve"> </w:t>
            </w:r>
            <w:proofErr w:type="spellStart"/>
            <w:r w:rsidRPr="00024D59">
              <w:rPr>
                <w:color w:val="232323"/>
              </w:rPr>
              <w:t>chôdze</w:t>
            </w:r>
            <w:proofErr w:type="spellEnd"/>
          </w:p>
        </w:tc>
        <w:tc>
          <w:tcPr>
            <w:tcW w:w="3332" w:type="dxa"/>
          </w:tcPr>
          <w:p w14:paraId="0771CABF" w14:textId="2AEBE7FA" w:rsidR="00BE423F" w:rsidRDefault="00024D59" w:rsidP="00BE423F">
            <w:pPr>
              <w:pStyle w:val="TableParagraph"/>
              <w:spacing w:before="33"/>
              <w:ind w:left="120"/>
            </w:pPr>
            <w:proofErr w:type="spellStart"/>
            <w:r>
              <w:rPr>
                <w:color w:val="131313"/>
                <w:w w:val="105"/>
              </w:rPr>
              <w:t>Chyba</w:t>
            </w:r>
            <w:proofErr w:type="spellEnd"/>
            <w:r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rotácie</w:t>
            </w:r>
            <w:proofErr w:type="spellEnd"/>
            <w:r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panvy</w:t>
            </w:r>
            <w:proofErr w:type="spellEnd"/>
          </w:p>
        </w:tc>
        <w:tc>
          <w:tcPr>
            <w:tcW w:w="4160" w:type="dxa"/>
          </w:tcPr>
          <w:p w14:paraId="337BB191" w14:textId="395E0387" w:rsidR="00BE423F" w:rsidRDefault="00024D59" w:rsidP="00BE423F">
            <w:pPr>
              <w:pStyle w:val="TableParagraph"/>
              <w:spacing w:before="33"/>
              <w:ind w:left="128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BE423F" w14:paraId="795731B7" w14:textId="77777777" w:rsidTr="00BE423F">
        <w:trPr>
          <w:trHeight w:val="276"/>
        </w:trPr>
        <w:tc>
          <w:tcPr>
            <w:tcW w:w="3361" w:type="dxa"/>
          </w:tcPr>
          <w:p w14:paraId="64458434" w14:textId="2351D2DD" w:rsidR="00BE423F" w:rsidRDefault="00024D59" w:rsidP="00BE423F">
            <w:pPr>
              <w:pStyle w:val="TableParagraph"/>
              <w:spacing w:before="23" w:line="233" w:lineRule="exact"/>
              <w:ind w:left="126"/>
            </w:pPr>
            <w:proofErr w:type="spellStart"/>
            <w:r>
              <w:rPr>
                <w:color w:val="232323"/>
                <w:w w:val="105"/>
              </w:rPr>
              <w:t>Práca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vychádzajúca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lakťa</w:t>
            </w:r>
            <w:proofErr w:type="spellEnd"/>
          </w:p>
        </w:tc>
        <w:tc>
          <w:tcPr>
            <w:tcW w:w="3332" w:type="dxa"/>
            <w:vMerge w:val="restart"/>
          </w:tcPr>
          <w:p w14:paraId="59EDA2FE" w14:textId="559E0376" w:rsidR="00BE423F" w:rsidRDefault="00024D59" w:rsidP="00BE423F">
            <w:pPr>
              <w:pStyle w:val="TableParagraph"/>
              <w:spacing w:before="23"/>
            </w:pPr>
            <w:proofErr w:type="spellStart"/>
            <w:r>
              <w:rPr>
                <w:color w:val="232323"/>
              </w:rPr>
              <w:t>Chyba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lakťa</w:t>
            </w:r>
            <w:proofErr w:type="spellEnd"/>
          </w:p>
        </w:tc>
        <w:tc>
          <w:tcPr>
            <w:tcW w:w="4160" w:type="dxa"/>
            <w:vMerge w:val="restart"/>
          </w:tcPr>
          <w:p w14:paraId="0C92DDE4" w14:textId="1A74C2EA" w:rsidR="00BE423F" w:rsidRDefault="00024D59" w:rsidP="00BE423F">
            <w:pPr>
              <w:pStyle w:val="TableParagraph"/>
              <w:spacing w:before="23"/>
              <w:ind w:left="128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BE423F" w14:paraId="29A7218F" w14:textId="77777777" w:rsidTr="00BE423F">
        <w:trPr>
          <w:trHeight w:val="882"/>
        </w:trPr>
        <w:tc>
          <w:tcPr>
            <w:tcW w:w="3361" w:type="dxa"/>
          </w:tcPr>
          <w:p w14:paraId="211B3B09" w14:textId="24948956" w:rsidR="00BE423F" w:rsidRDefault="003E18BC" w:rsidP="00BE423F">
            <w:pPr>
              <w:pStyle w:val="TableParagraph"/>
              <w:spacing w:line="298" w:lineRule="exact"/>
              <w:ind w:left="122" w:firstLine="4"/>
            </w:pPr>
            <w:proofErr w:type="spellStart"/>
            <w:r>
              <w:rPr>
                <w:color w:val="232323"/>
                <w:w w:val="105"/>
              </w:rPr>
              <w:t>Práca</w:t>
            </w:r>
            <w:proofErr w:type="spellEnd"/>
            <w:r>
              <w:rPr>
                <w:color w:val="232323"/>
                <w:w w:val="105"/>
              </w:rPr>
              <w:t xml:space="preserve"> pred </w:t>
            </w:r>
            <w:proofErr w:type="spellStart"/>
            <w:r>
              <w:rPr>
                <w:color w:val="232323"/>
                <w:w w:val="105"/>
              </w:rPr>
              <w:t>telom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vychádza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lakťa</w:t>
            </w:r>
            <w:proofErr w:type="spellEnd"/>
            <w:r>
              <w:rPr>
                <w:color w:val="232323"/>
                <w:w w:val="105"/>
              </w:rPr>
              <w:t xml:space="preserve"> a za </w:t>
            </w:r>
            <w:proofErr w:type="spellStart"/>
            <w:r>
              <w:rPr>
                <w:color w:val="232323"/>
                <w:w w:val="105"/>
              </w:rPr>
              <w:t>telom</w:t>
            </w:r>
            <w:proofErr w:type="spellEnd"/>
            <w:r>
              <w:rPr>
                <w:color w:val="232323"/>
                <w:w w:val="105"/>
              </w:rPr>
              <w:t xml:space="preserve"> z </w:t>
            </w:r>
            <w:proofErr w:type="spellStart"/>
            <w:r>
              <w:rPr>
                <w:color w:val="232323"/>
                <w:w w:val="105"/>
              </w:rPr>
              <w:t>ramena</w:t>
            </w:r>
            <w:proofErr w:type="spellEnd"/>
          </w:p>
        </w:tc>
        <w:tc>
          <w:tcPr>
            <w:tcW w:w="3332" w:type="dxa"/>
            <w:vMerge/>
            <w:tcBorders>
              <w:top w:val="nil"/>
            </w:tcBorders>
          </w:tcPr>
          <w:p w14:paraId="2CB47DFF" w14:textId="77777777" w:rsidR="00BE423F" w:rsidRDefault="00BE423F" w:rsidP="00BE423F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14:paraId="23525C2E" w14:textId="77777777" w:rsidR="00BE423F" w:rsidRDefault="00BE423F" w:rsidP="00BE423F">
            <w:pPr>
              <w:rPr>
                <w:sz w:val="2"/>
                <w:szCs w:val="2"/>
              </w:rPr>
            </w:pPr>
          </w:p>
        </w:tc>
      </w:tr>
      <w:tr w:rsidR="00BE423F" w14:paraId="18A7D289" w14:textId="77777777" w:rsidTr="00BE423F">
        <w:trPr>
          <w:trHeight w:val="265"/>
        </w:trPr>
        <w:tc>
          <w:tcPr>
            <w:tcW w:w="3361" w:type="dxa"/>
          </w:tcPr>
          <w:p w14:paraId="0BBF446B" w14:textId="77777777" w:rsidR="00BE423F" w:rsidRDefault="00BE423F" w:rsidP="00BE423F">
            <w:pPr>
              <w:pStyle w:val="TableParagraph"/>
              <w:spacing w:before="22" w:line="224" w:lineRule="exact"/>
              <w:ind w:left="130"/>
            </w:pPr>
            <w:r w:rsidRPr="003E18BC">
              <w:rPr>
                <w:color w:val="FF0000"/>
                <w:w w:val="95"/>
              </w:rPr>
              <w:t>Ro</w:t>
            </w:r>
            <w:r w:rsidRPr="003E18BC">
              <w:rPr>
                <w:color w:val="FF0000"/>
                <w:spacing w:val="-31"/>
                <w:w w:val="95"/>
              </w:rPr>
              <w:t xml:space="preserve"> </w:t>
            </w:r>
            <w:proofErr w:type="spellStart"/>
            <w:r w:rsidRPr="003E18BC">
              <w:rPr>
                <w:color w:val="FF0000"/>
                <w:w w:val="95"/>
              </w:rPr>
              <w:t>ll</w:t>
            </w:r>
            <w:proofErr w:type="spellEnd"/>
            <w:r w:rsidRPr="003E18BC">
              <w:rPr>
                <w:color w:val="FF0000"/>
                <w:spacing w:val="44"/>
                <w:w w:val="95"/>
              </w:rPr>
              <w:t xml:space="preserve"> </w:t>
            </w:r>
            <w:r w:rsidRPr="003E18BC">
              <w:rPr>
                <w:color w:val="FF0000"/>
                <w:w w:val="95"/>
              </w:rPr>
              <w:t>over</w:t>
            </w:r>
            <w:r w:rsidRPr="003E18BC">
              <w:rPr>
                <w:color w:val="FF0000"/>
                <w:spacing w:val="3"/>
                <w:w w:val="95"/>
              </w:rPr>
              <w:t xml:space="preserve"> </w:t>
            </w:r>
            <w:r w:rsidRPr="003E18BC">
              <w:rPr>
                <w:color w:val="FF0000"/>
                <w:w w:val="95"/>
              </w:rPr>
              <w:t>stick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14:paraId="43B06BB4" w14:textId="77777777" w:rsidR="00BE423F" w:rsidRDefault="00BE423F" w:rsidP="00BE423F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14:paraId="6220A005" w14:textId="77777777" w:rsidR="00BE423F" w:rsidRDefault="00BE423F" w:rsidP="00BE423F">
            <w:pPr>
              <w:rPr>
                <w:sz w:val="2"/>
                <w:szCs w:val="2"/>
              </w:rPr>
            </w:pPr>
          </w:p>
        </w:tc>
      </w:tr>
      <w:tr w:rsidR="003E18BC" w14:paraId="080F645E" w14:textId="77777777" w:rsidTr="00BE423F">
        <w:trPr>
          <w:trHeight w:val="594"/>
        </w:trPr>
        <w:tc>
          <w:tcPr>
            <w:tcW w:w="3361" w:type="dxa"/>
          </w:tcPr>
          <w:p w14:paraId="553FAD7B" w14:textId="151DB1CB" w:rsidR="003E18BC" w:rsidRDefault="003E18BC" w:rsidP="003E18BC">
            <w:pPr>
              <w:pStyle w:val="TableParagraph"/>
              <w:spacing w:before="55" w:line="233" w:lineRule="exact"/>
              <w:ind w:left="123"/>
            </w:pPr>
            <w:proofErr w:type="spellStart"/>
            <w:r>
              <w:rPr>
                <w:color w:val="232323"/>
                <w:w w:val="105"/>
              </w:rPr>
              <w:lastRenderedPageBreak/>
              <w:t>Práca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paže</w:t>
            </w:r>
            <w:proofErr w:type="spellEnd"/>
            <w:r>
              <w:rPr>
                <w:color w:val="232323"/>
                <w:w w:val="105"/>
              </w:rPr>
              <w:t xml:space="preserve"> </w:t>
            </w:r>
            <w:proofErr w:type="spellStart"/>
            <w:r>
              <w:rPr>
                <w:color w:val="232323"/>
                <w:w w:val="105"/>
              </w:rPr>
              <w:t>iba</w:t>
            </w:r>
            <w:proofErr w:type="spellEnd"/>
            <w:r>
              <w:rPr>
                <w:color w:val="232323"/>
                <w:w w:val="105"/>
              </w:rPr>
              <w:t xml:space="preserve"> po </w:t>
            </w:r>
            <w:proofErr w:type="spellStart"/>
            <w:r>
              <w:rPr>
                <w:color w:val="232323"/>
                <w:w w:val="105"/>
              </w:rPr>
              <w:t>bedro</w:t>
            </w:r>
            <w:proofErr w:type="spellEnd"/>
          </w:p>
        </w:tc>
        <w:tc>
          <w:tcPr>
            <w:tcW w:w="3332" w:type="dxa"/>
          </w:tcPr>
          <w:p w14:paraId="06EF1F47" w14:textId="1486CD17" w:rsidR="003E18BC" w:rsidRDefault="003E18BC" w:rsidP="003E18BC">
            <w:pPr>
              <w:pStyle w:val="TableParagraph"/>
              <w:spacing w:before="33"/>
            </w:pPr>
            <w:proofErr w:type="spellStart"/>
            <w:r>
              <w:rPr>
                <w:color w:val="131313"/>
              </w:rPr>
              <w:t>Chyba</w:t>
            </w:r>
            <w:proofErr w:type="spellEnd"/>
            <w:r>
              <w:rPr>
                <w:color w:val="131313"/>
              </w:rPr>
              <w:t xml:space="preserve"> </w:t>
            </w:r>
            <w:proofErr w:type="spellStart"/>
            <w:r>
              <w:rPr>
                <w:color w:val="131313"/>
              </w:rPr>
              <w:t>rozsahu</w:t>
            </w:r>
            <w:proofErr w:type="spellEnd"/>
          </w:p>
        </w:tc>
        <w:tc>
          <w:tcPr>
            <w:tcW w:w="4160" w:type="dxa"/>
          </w:tcPr>
          <w:p w14:paraId="1E8FA73C" w14:textId="0817FCB8" w:rsidR="003E18BC" w:rsidRDefault="003E18BC" w:rsidP="003E18BC">
            <w:pPr>
              <w:pStyle w:val="TableParagraph"/>
              <w:spacing w:before="42"/>
              <w:ind w:left="128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</w:tbl>
    <w:p w14:paraId="1BCEDBFD" w14:textId="231B3DFE" w:rsidR="00BE423F" w:rsidRDefault="00BE423F" w:rsidP="009A4569">
      <w:pPr>
        <w:rPr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205"/>
        <w:tblW w:w="108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342"/>
        <w:gridCol w:w="4161"/>
      </w:tblGrid>
      <w:tr w:rsidR="00F6114E" w14:paraId="452058B5" w14:textId="77777777" w:rsidTr="00F6114E">
        <w:trPr>
          <w:trHeight w:val="1200"/>
        </w:trPr>
        <w:tc>
          <w:tcPr>
            <w:tcW w:w="3352" w:type="dxa"/>
          </w:tcPr>
          <w:p w14:paraId="2A6ECF04" w14:textId="77777777" w:rsidR="00F6114E" w:rsidRDefault="00F6114E" w:rsidP="00F6114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80884DF" w14:textId="605B62A5" w:rsidR="00F6114E" w:rsidRDefault="003E18BC" w:rsidP="00F6114E">
            <w:pPr>
              <w:pStyle w:val="TableParagraph"/>
              <w:spacing w:line="300" w:lineRule="atLeast"/>
              <w:ind w:left="122" w:firstLine="4"/>
            </w:pPr>
            <w:r>
              <w:rPr>
                <w:color w:val="1A1A1A"/>
                <w:w w:val="105"/>
                <w:lang w:val="sk"/>
              </w:rPr>
              <w:t>Práca s</w:t>
            </w:r>
            <w:r>
              <w:rPr>
                <w:color w:val="2D2D2D"/>
                <w:w w:val="105"/>
                <w:lang w:val="sk"/>
              </w:rPr>
              <w:t xml:space="preserve"> ramenom</w:t>
            </w:r>
            <w:r>
              <w:rPr>
                <w:color w:val="1A1A1A"/>
                <w:w w:val="105"/>
                <w:lang w:val="sk"/>
              </w:rPr>
              <w:t xml:space="preserve"> pred</w:t>
            </w:r>
            <w:r>
              <w:rPr>
                <w:color w:val="050505"/>
                <w:w w:val="105"/>
                <w:lang w:val="sk"/>
              </w:rPr>
              <w:t xml:space="preserve">  bedrovým kĺbom, </w:t>
            </w:r>
            <w:r>
              <w:rPr>
                <w:color w:val="2D2D2D"/>
                <w:w w:val="105"/>
                <w:lang w:val="sk"/>
              </w:rPr>
              <w:t xml:space="preserve">čo často </w:t>
            </w:r>
            <w:r>
              <w:rPr>
                <w:color w:val="1A1A1A"/>
                <w:w w:val="105"/>
                <w:lang w:val="sk"/>
              </w:rPr>
              <w:t>vedie k šikmému</w:t>
            </w:r>
            <w:r>
              <w:rPr>
                <w:color w:val="2D2D2D"/>
                <w:spacing w:val="-1"/>
                <w:w w:val="105"/>
                <w:lang w:val="sk"/>
              </w:rPr>
              <w:t xml:space="preserve"> držaniu</w:t>
            </w:r>
            <w:r>
              <w:rPr>
                <w:color w:val="1A1A1A"/>
                <w:w w:val="105"/>
                <w:lang w:val="sk"/>
              </w:rPr>
              <w:t xml:space="preserve"> tela </w:t>
            </w:r>
          </w:p>
        </w:tc>
        <w:tc>
          <w:tcPr>
            <w:tcW w:w="3342" w:type="dxa"/>
          </w:tcPr>
          <w:p w14:paraId="79DE5698" w14:textId="76EAF790" w:rsidR="00F6114E" w:rsidRDefault="003E18BC" w:rsidP="00F6114E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color w:val="131313"/>
              </w:rPr>
              <w:t>Chyba</w:t>
            </w:r>
            <w:proofErr w:type="spellEnd"/>
            <w:r>
              <w:rPr>
                <w:color w:val="131313"/>
              </w:rPr>
              <w:t xml:space="preserve"> </w:t>
            </w:r>
            <w:proofErr w:type="spellStart"/>
            <w:r>
              <w:rPr>
                <w:color w:val="131313"/>
              </w:rPr>
              <w:t>rozsahu</w:t>
            </w:r>
            <w:proofErr w:type="spellEnd"/>
          </w:p>
        </w:tc>
        <w:tc>
          <w:tcPr>
            <w:tcW w:w="4161" w:type="dxa"/>
          </w:tcPr>
          <w:p w14:paraId="61AD0186" w14:textId="2729F3F7" w:rsidR="00F6114E" w:rsidRDefault="003E18BC" w:rsidP="00F6114E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F6114E" w14:paraId="736B8AAA" w14:textId="77777777" w:rsidTr="00F6114E">
        <w:trPr>
          <w:trHeight w:val="1171"/>
        </w:trPr>
        <w:tc>
          <w:tcPr>
            <w:tcW w:w="3352" w:type="dxa"/>
          </w:tcPr>
          <w:p w14:paraId="72C2A540" w14:textId="77777777" w:rsidR="003E18BC" w:rsidRPr="00C05FB6" w:rsidRDefault="003E18BC" w:rsidP="003E18BC">
            <w:pPr>
              <w:pStyle w:val="TableParagraph"/>
              <w:spacing w:before="38" w:line="283" w:lineRule="auto"/>
              <w:ind w:left="99" w:right="312" w:hanging="6"/>
              <w:rPr>
                <w:color w:val="232323"/>
                <w:w w:val="95"/>
              </w:rPr>
            </w:pPr>
            <w:proofErr w:type="spellStart"/>
            <w:r>
              <w:rPr>
                <w:color w:val="232323"/>
                <w:w w:val="95"/>
              </w:rPr>
              <w:t>Ramená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sa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vpredu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zužuj</w:t>
            </w:r>
            <w:r>
              <w:rPr>
                <w:color w:val="232323"/>
                <w:w w:val="95"/>
              </w:rPr>
              <w:t>ú</w:t>
            </w:r>
            <w:proofErr w:type="spellEnd"/>
            <w:r w:rsidRPr="00C05FB6">
              <w:rPr>
                <w:color w:val="232323"/>
                <w:w w:val="95"/>
              </w:rPr>
              <w:t xml:space="preserve"> a </w:t>
            </w:r>
            <w:proofErr w:type="spellStart"/>
            <w:r w:rsidRPr="00C05FB6">
              <w:rPr>
                <w:color w:val="232323"/>
                <w:w w:val="95"/>
              </w:rPr>
              <w:t>vzadu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>
              <w:rPr>
                <w:color w:val="232323"/>
                <w:w w:val="95"/>
              </w:rPr>
              <w:t>rozširujú</w:t>
            </w:r>
            <w:proofErr w:type="spellEnd"/>
          </w:p>
          <w:p w14:paraId="3594D60F" w14:textId="304A8741" w:rsidR="00F6114E" w:rsidRDefault="003E18BC" w:rsidP="003E18BC">
            <w:pPr>
              <w:pStyle w:val="TableParagraph"/>
              <w:spacing w:line="237" w:lineRule="exact"/>
              <w:ind w:left="123"/>
            </w:pPr>
            <w:proofErr w:type="spellStart"/>
            <w:r>
              <w:rPr>
                <w:color w:val="232323"/>
                <w:w w:val="95"/>
              </w:rPr>
              <w:t>Ramená</w:t>
            </w:r>
            <w:proofErr w:type="spellEnd"/>
            <w:r>
              <w:rPr>
                <w:color w:val="232323"/>
                <w:w w:val="95"/>
              </w:rPr>
              <w:t xml:space="preserve"> </w:t>
            </w:r>
            <w:proofErr w:type="spellStart"/>
            <w:r>
              <w:rPr>
                <w:color w:val="232323"/>
                <w:w w:val="95"/>
              </w:rPr>
              <w:t>sa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zužuj</w:t>
            </w:r>
            <w:r>
              <w:rPr>
                <w:color w:val="232323"/>
                <w:w w:val="95"/>
              </w:rPr>
              <w:t>ú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vpredu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a</w:t>
            </w:r>
            <w:r>
              <w:rPr>
                <w:color w:val="232323"/>
                <w:w w:val="95"/>
              </w:rPr>
              <w:t>j</w:t>
            </w:r>
            <w:proofErr w:type="spellEnd"/>
            <w:r w:rsidRPr="00C05FB6">
              <w:rPr>
                <w:color w:val="232323"/>
                <w:w w:val="95"/>
              </w:rPr>
              <w:t xml:space="preserve"> </w:t>
            </w:r>
            <w:proofErr w:type="spellStart"/>
            <w:r w:rsidRPr="00C05FB6">
              <w:rPr>
                <w:color w:val="232323"/>
                <w:w w:val="95"/>
              </w:rPr>
              <w:t>vzadu</w:t>
            </w:r>
            <w:proofErr w:type="spellEnd"/>
          </w:p>
        </w:tc>
        <w:tc>
          <w:tcPr>
            <w:tcW w:w="3342" w:type="dxa"/>
          </w:tcPr>
          <w:p w14:paraId="3A4AA893" w14:textId="77777777" w:rsidR="00F6114E" w:rsidRDefault="004348BA" w:rsidP="00F6114E">
            <w:pPr>
              <w:pStyle w:val="TableParagraph"/>
              <w:spacing w:before="19"/>
              <w:ind w:left="130"/>
              <w:rPr>
                <w:color w:val="1A1A1A"/>
              </w:rPr>
            </w:pPr>
            <w:r>
              <w:rPr>
                <w:color w:val="1A1A1A"/>
              </w:rPr>
              <w:t>Parallel mistake</w:t>
            </w:r>
          </w:p>
          <w:p w14:paraId="5CFEF604" w14:textId="77777777" w:rsidR="004348BA" w:rsidRDefault="004348BA" w:rsidP="00F6114E">
            <w:pPr>
              <w:pStyle w:val="TableParagraph"/>
              <w:spacing w:before="19"/>
              <w:ind w:left="130"/>
              <w:rPr>
                <w:color w:val="1A1A1A"/>
              </w:rPr>
            </w:pPr>
          </w:p>
          <w:p w14:paraId="29E4C0E3" w14:textId="4B0A5A78" w:rsidR="004348BA" w:rsidRDefault="004348BA" w:rsidP="00F6114E">
            <w:pPr>
              <w:pStyle w:val="TableParagraph"/>
              <w:spacing w:before="19"/>
              <w:ind w:left="130"/>
            </w:pPr>
            <w:proofErr w:type="spellStart"/>
            <w:r w:rsidRPr="004348BA">
              <w:rPr>
                <w:color w:val="FF0000"/>
              </w:rPr>
              <w:t>Paralaná</w:t>
            </w:r>
            <w:proofErr w:type="spellEnd"/>
            <w:r w:rsidRPr="004348BA">
              <w:rPr>
                <w:color w:val="FF0000"/>
              </w:rPr>
              <w:t xml:space="preserve"> </w:t>
            </w:r>
            <w:proofErr w:type="spellStart"/>
            <w:r w:rsidRPr="004348BA">
              <w:rPr>
                <w:color w:val="FF0000"/>
              </w:rPr>
              <w:t>chyba</w:t>
            </w:r>
            <w:proofErr w:type="spellEnd"/>
          </w:p>
        </w:tc>
        <w:tc>
          <w:tcPr>
            <w:tcW w:w="4161" w:type="dxa"/>
          </w:tcPr>
          <w:p w14:paraId="47C88A39" w14:textId="601805A9" w:rsidR="00F6114E" w:rsidRDefault="004348BA" w:rsidP="00F6114E">
            <w:pPr>
              <w:pStyle w:val="TableParagraph"/>
              <w:spacing w:before="19"/>
              <w:ind w:left="127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4348BA" w14:paraId="30970A0D" w14:textId="77777777" w:rsidTr="00F6114E">
        <w:trPr>
          <w:trHeight w:val="276"/>
        </w:trPr>
        <w:tc>
          <w:tcPr>
            <w:tcW w:w="3352" w:type="dxa"/>
          </w:tcPr>
          <w:p w14:paraId="7FB3936A" w14:textId="5A713AB0" w:rsidR="004348BA" w:rsidRDefault="004348BA" w:rsidP="004348BA">
            <w:pPr>
              <w:pStyle w:val="TableParagraph"/>
              <w:spacing w:before="28" w:line="228" w:lineRule="exact"/>
              <w:ind w:left="122"/>
            </w:pPr>
            <w:proofErr w:type="spellStart"/>
            <w:r>
              <w:rPr>
                <w:color w:val="1A1A1A"/>
                <w:spacing w:val="-1"/>
              </w:rPr>
              <w:t>Nedostatočné</w:t>
            </w:r>
            <w:proofErr w:type="spellEnd"/>
            <w:r>
              <w:rPr>
                <w:color w:val="1A1A1A"/>
                <w:spacing w:val="-1"/>
              </w:rPr>
              <w:t xml:space="preserve"> </w:t>
            </w:r>
            <w:proofErr w:type="spellStart"/>
            <w:r>
              <w:rPr>
                <w:color w:val="1A1A1A"/>
                <w:spacing w:val="-1"/>
              </w:rPr>
              <w:t>odtláčanie</w:t>
            </w:r>
            <w:proofErr w:type="spellEnd"/>
          </w:p>
        </w:tc>
        <w:tc>
          <w:tcPr>
            <w:tcW w:w="3342" w:type="dxa"/>
          </w:tcPr>
          <w:p w14:paraId="272B4CDC" w14:textId="5811752D" w:rsidR="004348BA" w:rsidRDefault="004348BA" w:rsidP="004348BA">
            <w:pPr>
              <w:pStyle w:val="TableParagraph"/>
              <w:spacing w:before="28" w:line="228" w:lineRule="exact"/>
              <w:ind w:left="130"/>
            </w:pPr>
            <w:proofErr w:type="spellStart"/>
            <w:r>
              <w:rPr>
                <w:color w:val="1A1A1A"/>
              </w:rPr>
              <w:t>Chyba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aktívneho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odtláčania</w:t>
            </w:r>
            <w:proofErr w:type="spellEnd"/>
          </w:p>
        </w:tc>
        <w:tc>
          <w:tcPr>
            <w:tcW w:w="4161" w:type="dxa"/>
          </w:tcPr>
          <w:p w14:paraId="4330576F" w14:textId="0B31A242" w:rsidR="004348BA" w:rsidRDefault="004348BA" w:rsidP="004348BA">
            <w:pPr>
              <w:pStyle w:val="TableParagraph"/>
              <w:spacing w:before="28" w:line="228" w:lineRule="exact"/>
              <w:ind w:left="127"/>
            </w:pPr>
            <w:proofErr w:type="spellStart"/>
            <w:r>
              <w:rPr>
                <w:color w:val="232323"/>
              </w:rPr>
              <w:t>Žltá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karta</w:t>
            </w:r>
            <w:proofErr w:type="spellEnd"/>
            <w:r>
              <w:rPr>
                <w:color w:val="232323"/>
              </w:rPr>
              <w:t xml:space="preserve"> / </w:t>
            </w:r>
            <w:proofErr w:type="spellStart"/>
            <w:r>
              <w:rPr>
                <w:color w:val="232323"/>
              </w:rPr>
              <w:t>upozornenie</w:t>
            </w:r>
            <w:proofErr w:type="spellEnd"/>
          </w:p>
        </w:tc>
      </w:tr>
      <w:tr w:rsidR="00F6114E" w14:paraId="784CE469" w14:textId="77777777" w:rsidTr="00F6114E">
        <w:trPr>
          <w:trHeight w:val="796"/>
        </w:trPr>
        <w:tc>
          <w:tcPr>
            <w:tcW w:w="3352" w:type="dxa"/>
          </w:tcPr>
          <w:p w14:paraId="2D696E90" w14:textId="67730A12" w:rsidR="00F6114E" w:rsidRDefault="004348BA" w:rsidP="00F6114E">
            <w:pPr>
              <w:pStyle w:val="TableParagraph"/>
              <w:spacing w:before="38"/>
              <w:ind w:left="126"/>
            </w:pPr>
            <w:proofErr w:type="spellStart"/>
            <w:r>
              <w:rPr>
                <w:color w:val="1A1A1A"/>
                <w:spacing w:val="-1"/>
                <w:w w:val="105"/>
              </w:rPr>
              <w:t>Chôdza</w:t>
            </w:r>
            <w:proofErr w:type="spellEnd"/>
            <w:r>
              <w:rPr>
                <w:color w:val="1A1A1A"/>
                <w:spacing w:val="-1"/>
                <w:w w:val="105"/>
              </w:rPr>
              <w:t xml:space="preserve"> s </w:t>
            </w:r>
            <w:proofErr w:type="spellStart"/>
            <w:r>
              <w:rPr>
                <w:color w:val="1A1A1A"/>
                <w:spacing w:val="-1"/>
                <w:w w:val="105"/>
              </w:rPr>
              <w:t>otvorenými</w:t>
            </w:r>
            <w:proofErr w:type="spellEnd"/>
            <w:r>
              <w:rPr>
                <w:color w:val="1A1A1A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w w:val="105"/>
              </w:rPr>
              <w:t>rukami</w:t>
            </w:r>
            <w:proofErr w:type="spellEnd"/>
          </w:p>
        </w:tc>
        <w:tc>
          <w:tcPr>
            <w:tcW w:w="3342" w:type="dxa"/>
          </w:tcPr>
          <w:p w14:paraId="40C35BFC" w14:textId="08B0F6D6" w:rsidR="00F6114E" w:rsidRDefault="004348BA" w:rsidP="00F6114E">
            <w:pPr>
              <w:pStyle w:val="TableParagraph"/>
              <w:spacing w:before="38"/>
              <w:ind w:left="127"/>
            </w:pPr>
            <w:proofErr w:type="spellStart"/>
            <w:r>
              <w:rPr>
                <w:color w:val="1A1A1A"/>
              </w:rPr>
              <w:t>Chyba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otvorených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rúk</w:t>
            </w:r>
            <w:proofErr w:type="spellEnd"/>
          </w:p>
        </w:tc>
        <w:tc>
          <w:tcPr>
            <w:tcW w:w="4161" w:type="dxa"/>
          </w:tcPr>
          <w:p w14:paraId="21ACABF0" w14:textId="267DA1FF" w:rsidR="00F6114E" w:rsidRDefault="004348BA" w:rsidP="00F6114E">
            <w:pPr>
              <w:pStyle w:val="TableParagraph"/>
              <w:spacing w:before="38"/>
              <w:ind w:left="125"/>
            </w:pPr>
            <w:proofErr w:type="spellStart"/>
            <w:r>
              <w:rPr>
                <w:color w:val="1A1A1A"/>
                <w:spacing w:val="-1"/>
                <w:w w:val="105"/>
              </w:rPr>
              <w:t>Upozornenie</w:t>
            </w:r>
            <w:proofErr w:type="spellEnd"/>
            <w:r>
              <w:rPr>
                <w:color w:val="1A1A1A"/>
                <w:spacing w:val="-1"/>
                <w:w w:val="105"/>
              </w:rPr>
              <w:t xml:space="preserve"> / </w:t>
            </w:r>
            <w:proofErr w:type="spellStart"/>
            <w:r>
              <w:rPr>
                <w:color w:val="1A1A1A"/>
                <w:spacing w:val="-1"/>
                <w:w w:val="105"/>
              </w:rPr>
              <w:t>dovzdelanie</w:t>
            </w:r>
            <w:proofErr w:type="spellEnd"/>
          </w:p>
        </w:tc>
      </w:tr>
      <w:tr w:rsidR="00F6114E" w14:paraId="3712883B" w14:textId="77777777" w:rsidTr="00F6114E">
        <w:trPr>
          <w:trHeight w:val="1488"/>
        </w:trPr>
        <w:tc>
          <w:tcPr>
            <w:tcW w:w="3352" w:type="dxa"/>
          </w:tcPr>
          <w:p w14:paraId="0B091065" w14:textId="785B92AB" w:rsidR="00F6114E" w:rsidRDefault="004348BA" w:rsidP="00F6114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  <w:proofErr w:type="spellStart"/>
            <w:r>
              <w:rPr>
                <w:color w:val="1A1A1A"/>
                <w:w w:val="105"/>
              </w:rPr>
              <w:t>Žiadna</w:t>
            </w:r>
            <w:proofErr w:type="spellEnd"/>
            <w:r w:rsidRPr="004348BA">
              <w:rPr>
                <w:color w:val="1A1A1A"/>
                <w:w w:val="105"/>
              </w:rPr>
              <w:t xml:space="preserve"> </w:t>
            </w:r>
            <w:proofErr w:type="spellStart"/>
            <w:r w:rsidRPr="004348BA">
              <w:rPr>
                <w:color w:val="1A1A1A"/>
                <w:w w:val="105"/>
              </w:rPr>
              <w:t>rotácia</w:t>
            </w:r>
            <w:proofErr w:type="spellEnd"/>
            <w:r w:rsidRPr="004348BA">
              <w:rPr>
                <w:color w:val="1A1A1A"/>
                <w:w w:val="105"/>
              </w:rPr>
              <w:t xml:space="preserve"> </w:t>
            </w:r>
            <w:proofErr w:type="spellStart"/>
            <w:r w:rsidRPr="004348BA">
              <w:rPr>
                <w:color w:val="1A1A1A"/>
                <w:w w:val="105"/>
              </w:rPr>
              <w:t>trupu</w:t>
            </w:r>
            <w:proofErr w:type="spellEnd"/>
            <w:r w:rsidRPr="004348BA">
              <w:rPr>
                <w:color w:val="1A1A1A"/>
                <w:w w:val="105"/>
              </w:rPr>
              <w:t xml:space="preserve"> (</w:t>
            </w:r>
            <w:proofErr w:type="spellStart"/>
            <w:r>
              <w:rPr>
                <w:color w:val="1A1A1A"/>
                <w:w w:val="105"/>
              </w:rPr>
              <w:t>vychádzajúca</w:t>
            </w:r>
            <w:proofErr w:type="spellEnd"/>
            <w:r>
              <w:rPr>
                <w:color w:val="1A1A1A"/>
                <w:w w:val="105"/>
              </w:rPr>
              <w:t xml:space="preserve"> z práce </w:t>
            </w:r>
            <w:proofErr w:type="spellStart"/>
            <w:proofErr w:type="gramStart"/>
            <w:r>
              <w:rPr>
                <w:color w:val="1A1A1A"/>
                <w:w w:val="105"/>
              </w:rPr>
              <w:t>ramien</w:t>
            </w:r>
            <w:proofErr w:type="spellEnd"/>
            <w:r>
              <w:rPr>
                <w:color w:val="1A1A1A"/>
                <w:w w:val="105"/>
              </w:rPr>
              <w:t xml:space="preserve"> </w:t>
            </w:r>
            <w:r w:rsidRPr="004348BA">
              <w:rPr>
                <w:color w:val="1A1A1A"/>
                <w:w w:val="105"/>
              </w:rPr>
              <w:t xml:space="preserve"> </w:t>
            </w:r>
            <w:proofErr w:type="spellStart"/>
            <w:r w:rsidRPr="004348BA">
              <w:rPr>
                <w:color w:val="1A1A1A"/>
                <w:w w:val="105"/>
              </w:rPr>
              <w:t>ramien</w:t>
            </w:r>
            <w:proofErr w:type="spellEnd"/>
            <w:proofErr w:type="gramEnd"/>
            <w:r w:rsidRPr="004348BA">
              <w:rPr>
                <w:color w:val="1A1A1A"/>
                <w:w w:val="105"/>
              </w:rPr>
              <w:t xml:space="preserve">, </w:t>
            </w:r>
            <w:proofErr w:type="spellStart"/>
            <w:r w:rsidRPr="004348BA">
              <w:rPr>
                <w:color w:val="1A1A1A"/>
                <w:w w:val="105"/>
              </w:rPr>
              <w:t>nie</w:t>
            </w:r>
            <w:proofErr w:type="spellEnd"/>
            <w:r w:rsidRPr="004348BA">
              <w:rPr>
                <w:color w:val="1A1A1A"/>
                <w:w w:val="105"/>
              </w:rPr>
              <w:t xml:space="preserve"> z </w:t>
            </w:r>
            <w:proofErr w:type="spellStart"/>
            <w:r w:rsidRPr="004348BA">
              <w:rPr>
                <w:color w:val="1A1A1A"/>
                <w:w w:val="105"/>
              </w:rPr>
              <w:t>bedrovej</w:t>
            </w:r>
            <w:proofErr w:type="spellEnd"/>
            <w:r w:rsidRPr="004348BA">
              <w:rPr>
                <w:color w:val="1A1A1A"/>
                <w:w w:val="105"/>
              </w:rPr>
              <w:t xml:space="preserve"> </w:t>
            </w:r>
            <w:proofErr w:type="spellStart"/>
            <w:r w:rsidRPr="004348BA">
              <w:rPr>
                <w:color w:val="1A1A1A"/>
                <w:w w:val="105"/>
              </w:rPr>
              <w:t>oblasti</w:t>
            </w:r>
            <w:proofErr w:type="spellEnd"/>
            <w:r w:rsidRPr="004348BA">
              <w:rPr>
                <w:color w:val="1A1A1A"/>
                <w:w w:val="105"/>
              </w:rPr>
              <w:t>)</w:t>
            </w:r>
          </w:p>
          <w:p w14:paraId="01F74467" w14:textId="77777777" w:rsidR="00F6114E" w:rsidRDefault="00F6114E" w:rsidP="00F6114E">
            <w:pPr>
              <w:pStyle w:val="TableParagraph"/>
              <w:spacing w:line="238" w:lineRule="exact"/>
              <w:ind w:left="118"/>
              <w:rPr>
                <w:color w:val="2D2D2D"/>
                <w:w w:val="105"/>
              </w:rPr>
            </w:pPr>
          </w:p>
          <w:p w14:paraId="75C6B42D" w14:textId="77BB640F" w:rsidR="00A7370B" w:rsidRDefault="00A7370B" w:rsidP="00A7370B">
            <w:pPr>
              <w:pStyle w:val="TableParagraph"/>
              <w:spacing w:line="238" w:lineRule="exact"/>
              <w:ind w:left="0"/>
            </w:pPr>
            <w:proofErr w:type="spellStart"/>
            <w:r>
              <w:rPr>
                <w:color w:val="2D2D2D"/>
                <w:w w:val="105"/>
              </w:rPr>
              <w:t>Ramená</w:t>
            </w:r>
            <w:proofErr w:type="spellEnd"/>
            <w:r>
              <w:rPr>
                <w:color w:val="2D2D2D"/>
                <w:w w:val="105"/>
              </w:rPr>
              <w:t xml:space="preserve"> v </w:t>
            </w:r>
            <w:proofErr w:type="spellStart"/>
            <w:r>
              <w:rPr>
                <w:color w:val="2D2D2D"/>
                <w:w w:val="105"/>
              </w:rPr>
              <w:t>protrakcii</w:t>
            </w:r>
            <w:proofErr w:type="spellEnd"/>
            <w:r>
              <w:rPr>
                <w:color w:val="2D2D2D"/>
                <w:w w:val="105"/>
              </w:rPr>
              <w:t xml:space="preserve"> </w:t>
            </w:r>
            <w:proofErr w:type="gramStart"/>
            <w:r>
              <w:rPr>
                <w:color w:val="2D2D2D"/>
                <w:w w:val="105"/>
              </w:rPr>
              <w:t xml:space="preserve">( </w:t>
            </w:r>
            <w:proofErr w:type="spellStart"/>
            <w:r>
              <w:rPr>
                <w:color w:val="2D2D2D"/>
                <w:w w:val="105"/>
              </w:rPr>
              <w:t>vytiahnuté</w:t>
            </w:r>
            <w:proofErr w:type="spellEnd"/>
            <w:proofErr w:type="gramEnd"/>
            <w:r>
              <w:rPr>
                <w:color w:val="2D2D2D"/>
                <w:w w:val="105"/>
              </w:rPr>
              <w:t>)</w:t>
            </w:r>
          </w:p>
        </w:tc>
        <w:tc>
          <w:tcPr>
            <w:tcW w:w="3342" w:type="dxa"/>
          </w:tcPr>
          <w:p w14:paraId="62FB191B" w14:textId="558F2114" w:rsidR="00F6114E" w:rsidRDefault="00A7370B" w:rsidP="00F6114E">
            <w:pPr>
              <w:pStyle w:val="TableParagraph"/>
              <w:spacing w:before="38"/>
              <w:ind w:left="127"/>
            </w:pPr>
            <w:proofErr w:type="spellStart"/>
            <w:r>
              <w:rPr>
                <w:color w:val="1A1A1A"/>
              </w:rPr>
              <w:t>Chyba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ramien</w:t>
            </w:r>
            <w:proofErr w:type="spellEnd"/>
          </w:p>
        </w:tc>
        <w:tc>
          <w:tcPr>
            <w:tcW w:w="4161" w:type="dxa"/>
          </w:tcPr>
          <w:p w14:paraId="55FF1D43" w14:textId="3102D102" w:rsidR="00F6114E" w:rsidRDefault="00A7370B" w:rsidP="00F6114E">
            <w:pPr>
              <w:pStyle w:val="TableParagraph"/>
              <w:spacing w:before="38"/>
              <w:ind w:left="120"/>
            </w:pPr>
            <w:proofErr w:type="spellStart"/>
            <w:r>
              <w:rPr>
                <w:color w:val="1A1A1A"/>
              </w:rPr>
              <w:t>Dovzdelanie</w:t>
            </w:r>
            <w:proofErr w:type="spellEnd"/>
          </w:p>
        </w:tc>
      </w:tr>
      <w:tr w:rsidR="00F6114E" w14:paraId="65DCA775" w14:textId="77777777" w:rsidTr="00F6114E">
        <w:trPr>
          <w:trHeight w:val="276"/>
        </w:trPr>
        <w:tc>
          <w:tcPr>
            <w:tcW w:w="3352" w:type="dxa"/>
          </w:tcPr>
          <w:p w14:paraId="5D0100B2" w14:textId="743B0476" w:rsidR="00F6114E" w:rsidRDefault="00A7370B" w:rsidP="00F6114E">
            <w:pPr>
              <w:pStyle w:val="TableParagraph"/>
              <w:spacing w:before="19" w:line="238" w:lineRule="exact"/>
              <w:ind w:left="120"/>
            </w:pPr>
            <w:proofErr w:type="spellStart"/>
            <w:r>
              <w:rPr>
                <w:color w:val="1A1A1A"/>
              </w:rPr>
              <w:t>Slúchatká</w:t>
            </w:r>
            <w:proofErr w:type="spellEnd"/>
            <w:r>
              <w:rPr>
                <w:color w:val="1A1A1A"/>
              </w:rPr>
              <w:t xml:space="preserve"> v </w:t>
            </w:r>
            <w:proofErr w:type="spellStart"/>
            <w:r>
              <w:rPr>
                <w:color w:val="1A1A1A"/>
              </w:rPr>
              <w:t>ušiach</w:t>
            </w:r>
            <w:proofErr w:type="spellEnd"/>
          </w:p>
        </w:tc>
        <w:tc>
          <w:tcPr>
            <w:tcW w:w="3342" w:type="dxa"/>
          </w:tcPr>
          <w:p w14:paraId="0A848E86" w14:textId="370809DF" w:rsidR="00F6114E" w:rsidRDefault="00A7370B" w:rsidP="00F6114E">
            <w:pPr>
              <w:pStyle w:val="TableParagraph"/>
              <w:spacing w:before="19" w:line="238" w:lineRule="exact"/>
              <w:ind w:left="124"/>
            </w:pPr>
            <w:proofErr w:type="spellStart"/>
            <w:r>
              <w:rPr>
                <w:color w:val="1A1A1A"/>
                <w:w w:val="105"/>
              </w:rPr>
              <w:t>Zabavenie</w:t>
            </w:r>
            <w:proofErr w:type="spellEnd"/>
            <w:r>
              <w:rPr>
                <w:color w:val="1A1A1A"/>
                <w:w w:val="105"/>
              </w:rPr>
              <w:t xml:space="preserve"> </w:t>
            </w:r>
            <w:proofErr w:type="spellStart"/>
            <w:r>
              <w:rPr>
                <w:color w:val="1A1A1A"/>
                <w:w w:val="105"/>
              </w:rPr>
              <w:t>prehrávača</w:t>
            </w:r>
            <w:proofErr w:type="spellEnd"/>
          </w:p>
        </w:tc>
        <w:tc>
          <w:tcPr>
            <w:tcW w:w="4161" w:type="dxa"/>
          </w:tcPr>
          <w:p w14:paraId="1A5C66B3" w14:textId="04745988" w:rsidR="00F6114E" w:rsidRDefault="00A7370B" w:rsidP="00F6114E">
            <w:pPr>
              <w:pStyle w:val="TableParagraph"/>
              <w:spacing w:before="19" w:line="238" w:lineRule="exact"/>
              <w:ind w:left="127"/>
            </w:pPr>
            <w:proofErr w:type="spellStart"/>
            <w:r>
              <w:rPr>
                <w:color w:val="1A1A1A"/>
              </w:rPr>
              <w:t>Žltá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karta</w:t>
            </w:r>
            <w:proofErr w:type="spellEnd"/>
          </w:p>
        </w:tc>
      </w:tr>
    </w:tbl>
    <w:p w14:paraId="6725F5D0" w14:textId="365423C6" w:rsidR="00F6114E" w:rsidRDefault="00F6114E" w:rsidP="009A4569">
      <w:pPr>
        <w:rPr>
          <w:b/>
          <w:bCs/>
        </w:rPr>
      </w:pPr>
    </w:p>
    <w:p w14:paraId="54ED3C65" w14:textId="7E9B6190" w:rsidR="00F6114E" w:rsidRDefault="00F6114E" w:rsidP="009A4569">
      <w:pPr>
        <w:rPr>
          <w:b/>
          <w:bCs/>
        </w:rPr>
      </w:pPr>
    </w:p>
    <w:p w14:paraId="291C9146" w14:textId="77777777" w:rsidR="00A7370B" w:rsidRPr="00A7370B" w:rsidRDefault="00A7370B" w:rsidP="00A7370B">
      <w:pPr>
        <w:rPr>
          <w:b/>
          <w:bCs/>
        </w:rPr>
      </w:pPr>
      <w:r w:rsidRPr="00A7370B">
        <w:rPr>
          <w:b/>
          <w:bCs/>
        </w:rPr>
        <w:t>Varovania, tresty a ocenenia</w:t>
      </w:r>
    </w:p>
    <w:p w14:paraId="47FE0385" w14:textId="77777777" w:rsidR="00A7370B" w:rsidRPr="00A7370B" w:rsidRDefault="00A7370B" w:rsidP="00A7370B">
      <w:pPr>
        <w:rPr>
          <w:b/>
          <w:bCs/>
        </w:rPr>
      </w:pPr>
      <w:r w:rsidRPr="00A7370B">
        <w:rPr>
          <w:b/>
          <w:bCs/>
        </w:rPr>
        <w:t>• Pretekárovi udeľuje rozhodca slovné napomenutie, penalizáciu alebo odmenu bez toho, aby musel pretekára zastaviť, pokiaľ si to nevyžaduje bezpečnosť na trati. Príklad oznámenia od sudcu je nasledujúci: „Číslo 222, varovanie, chyba lakťa“</w:t>
      </w:r>
    </w:p>
    <w:p w14:paraId="76D9DE07" w14:textId="77777777" w:rsidR="00A7370B" w:rsidRPr="00A7370B" w:rsidRDefault="00A7370B" w:rsidP="00A7370B">
      <w:pPr>
        <w:rPr>
          <w:b/>
          <w:bCs/>
        </w:rPr>
      </w:pPr>
      <w:r w:rsidRPr="00A7370B">
        <w:rPr>
          <w:b/>
          <w:bCs/>
        </w:rPr>
        <w:t>• nevypočutie odkazu od sudcu nemá za následok neudelenie trestu. Kompletný zoznam upozornení je možné získať po súťaži v stane rozhodcov</w:t>
      </w:r>
    </w:p>
    <w:p w14:paraId="29FAC321" w14:textId="536D29CF" w:rsidR="00A7370B" w:rsidRDefault="00A7370B" w:rsidP="00A7370B">
      <w:pPr>
        <w:rPr>
          <w:b/>
          <w:bCs/>
        </w:rPr>
      </w:pPr>
      <w:r w:rsidRPr="00A7370B">
        <w:rPr>
          <w:b/>
          <w:bCs/>
        </w:rPr>
        <w:t xml:space="preserve">• rozhodca má možnosť </w:t>
      </w:r>
      <w:proofErr w:type="spellStart"/>
      <w:r w:rsidRPr="00A7370B">
        <w:rPr>
          <w:b/>
          <w:bCs/>
        </w:rPr>
        <w:t>edukovať</w:t>
      </w:r>
      <w:proofErr w:type="spellEnd"/>
      <w:r w:rsidRPr="00A7370B">
        <w:rPr>
          <w:b/>
          <w:bCs/>
        </w:rPr>
        <w:t xml:space="preserve"> pretekára na trase, správa v tomto prípade neobsahuje informáciu „upozornenie, žltá karta, červená karta“. Takéto informácie nevedú k žiadnym sankciám.</w:t>
      </w:r>
    </w:p>
    <w:p w14:paraId="1DE9C384" w14:textId="2BFE6636" w:rsidR="008F1E29" w:rsidRDefault="008F1E29" w:rsidP="00A7370B">
      <w:pPr>
        <w:rPr>
          <w:b/>
          <w:bCs/>
        </w:rPr>
      </w:pPr>
    </w:p>
    <w:p w14:paraId="5C9B2936" w14:textId="545CD47C" w:rsidR="008F1E29" w:rsidRPr="008F1E29" w:rsidRDefault="008F1E29" w:rsidP="008F1E29">
      <w:pPr>
        <w:rPr>
          <w:b/>
          <w:bCs/>
        </w:rPr>
      </w:pPr>
      <w:proofErr w:type="spellStart"/>
      <w:r>
        <w:rPr>
          <w:b/>
          <w:bCs/>
        </w:rPr>
        <w:t>Dovzdelanie</w:t>
      </w:r>
      <w:proofErr w:type="spellEnd"/>
      <w:r w:rsidRPr="008F1E29">
        <w:rPr>
          <w:b/>
          <w:bCs/>
        </w:rPr>
        <w:t xml:space="preserve"> - slovné pripomenutie chyby, za účelom opravy prvku techniky NW. Táto informácia nemá za následok žiadnu sankciu a ani nie je zaznamenaná v zázname rozhodcu</w:t>
      </w:r>
    </w:p>
    <w:p w14:paraId="4788F2B4" w14:textId="77777777" w:rsidR="008F1E29" w:rsidRPr="008F1E29" w:rsidRDefault="008F1E29" w:rsidP="008F1E29">
      <w:pPr>
        <w:rPr>
          <w:b/>
          <w:bCs/>
        </w:rPr>
      </w:pPr>
    </w:p>
    <w:p w14:paraId="6BD3C76B" w14:textId="43A16B0E" w:rsidR="008F1E29" w:rsidRPr="008F1E29" w:rsidRDefault="008F1E29" w:rsidP="008F1E29">
      <w:pPr>
        <w:rPr>
          <w:b/>
          <w:bCs/>
        </w:rPr>
      </w:pPr>
      <w:r w:rsidRPr="008F1E29">
        <w:rPr>
          <w:b/>
          <w:bCs/>
        </w:rPr>
        <w:t xml:space="preserve">Varovanie - môže udeliť rozhodca v prípade menších porušení techniky </w:t>
      </w:r>
      <w:r>
        <w:rPr>
          <w:b/>
          <w:bCs/>
        </w:rPr>
        <w:t>chôdze</w:t>
      </w:r>
      <w:r w:rsidRPr="008F1E29">
        <w:rPr>
          <w:b/>
          <w:bCs/>
        </w:rPr>
        <w:t xml:space="preserve"> (viacnásobné varovania môžu viesť k žltej karte. 5 km - 2 varovania, 10 km - 3 varovania, 21 km - 4 varovania. Táto informácia je zaznamenaná v protokol rozhodcu</w:t>
      </w:r>
    </w:p>
    <w:p w14:paraId="36964085" w14:textId="4ADE7777" w:rsidR="008F1E29" w:rsidRPr="008F1E29" w:rsidRDefault="008F1E29" w:rsidP="008F1E29">
      <w:pPr>
        <w:rPr>
          <w:b/>
          <w:bCs/>
        </w:rPr>
      </w:pPr>
      <w:r w:rsidRPr="008F1E29">
        <w:rPr>
          <w:b/>
          <w:bCs/>
        </w:rPr>
        <w:lastRenderedPageBreak/>
        <w:t xml:space="preserve">Žltá karta - udeľuje rozhodca v prípade hrubých chýb v technike </w:t>
      </w:r>
      <w:r>
        <w:rPr>
          <w:b/>
          <w:bCs/>
        </w:rPr>
        <w:t>NW chôdze</w:t>
      </w:r>
      <w:r w:rsidRPr="008F1E29">
        <w:rPr>
          <w:b/>
          <w:bCs/>
        </w:rPr>
        <w:t>, ktoré majú za následok porušenie pravidiel súťaže alebo môžu viesť k vážnemu preťaženiu a zdravotným problémom (viackrát získanie žltej karty neznamená červenú kartu) . Získanie žltej karty má za následok časovú penalizáciu pre súťažiaceho (na vzdialenosť 5 km - 30 sekúnd, 10 km - 1 minúta, 21 km - 2 minúty)</w:t>
      </w:r>
    </w:p>
    <w:p w14:paraId="3D35F07B" w14:textId="77777777" w:rsidR="008F1E29" w:rsidRPr="008F1E29" w:rsidRDefault="008F1E29" w:rsidP="008F1E29">
      <w:pPr>
        <w:rPr>
          <w:b/>
          <w:bCs/>
        </w:rPr>
      </w:pPr>
      <w:r w:rsidRPr="008F1E29">
        <w:rPr>
          <w:b/>
          <w:bCs/>
        </w:rPr>
        <w:t xml:space="preserve">Červená karta - nešportové správanie voči ostatným účastníkom a rozhodcom; úmyselné bránenie ostatným účastníkom na trase pri predbiehaní, úmyselné vybiehanie trasy s evidentnou letovou fázou, skracovanie vzdialenosti, vybočovanie z trasy, iné hrubé chyby a nedostatky v technike </w:t>
      </w:r>
      <w:proofErr w:type="spellStart"/>
      <w:r w:rsidRPr="008F1E29">
        <w:rPr>
          <w:b/>
          <w:bCs/>
        </w:rPr>
        <w:t>Nordic</w:t>
      </w:r>
      <w:proofErr w:type="spellEnd"/>
      <w:r w:rsidRPr="008F1E29">
        <w:rPr>
          <w:b/>
          <w:bCs/>
        </w:rPr>
        <w:t xml:space="preserve"> </w:t>
      </w:r>
      <w:proofErr w:type="spellStart"/>
      <w:r w:rsidRPr="008F1E29">
        <w:rPr>
          <w:b/>
          <w:bCs/>
        </w:rPr>
        <w:t>Walking</w:t>
      </w:r>
      <w:proofErr w:type="spellEnd"/>
      <w:r w:rsidRPr="008F1E29">
        <w:rPr>
          <w:b/>
          <w:bCs/>
        </w:rPr>
        <w:t xml:space="preserve"> narúšajúce bezpečnosť na trase, napr. vulgárne správanie, urážanie súťažiacich alebo rozhodcov. V prípade skrytých kamier na trase súťaže je možnosť diskvalifikácie súťažiaceho po preštudovaní video materiálov do 48 hodín po skončení súťaže.</w:t>
      </w:r>
    </w:p>
    <w:p w14:paraId="59576112" w14:textId="77777777" w:rsidR="008F1E29" w:rsidRPr="008F1E29" w:rsidRDefault="008F1E29" w:rsidP="008F1E29">
      <w:pPr>
        <w:rPr>
          <w:b/>
          <w:bCs/>
        </w:rPr>
      </w:pPr>
      <w:r w:rsidRPr="008F1E29">
        <w:rPr>
          <w:b/>
          <w:bCs/>
        </w:rPr>
        <w:t xml:space="preserve"> </w:t>
      </w:r>
    </w:p>
    <w:p w14:paraId="0833C6D6" w14:textId="77777777" w:rsidR="008F1E29" w:rsidRPr="008F1E29" w:rsidRDefault="008F1E29" w:rsidP="008F1E29">
      <w:pPr>
        <w:rPr>
          <w:b/>
          <w:bCs/>
        </w:rPr>
      </w:pPr>
      <w:r w:rsidRPr="008F1E29">
        <w:rPr>
          <w:b/>
          <w:bCs/>
        </w:rPr>
        <w:t>Bod zelenej karty – udeľuje sa v prípade mimoriadne dobrej techniky chôdze</w:t>
      </w:r>
    </w:p>
    <w:p w14:paraId="59A3F57D" w14:textId="5399EEF0" w:rsidR="008F1E29" w:rsidRDefault="008F1E29" w:rsidP="008F1E29">
      <w:pPr>
        <w:rPr>
          <w:b/>
          <w:bCs/>
        </w:rPr>
      </w:pPr>
      <w:r w:rsidRPr="008F1E29">
        <w:rPr>
          <w:b/>
          <w:bCs/>
        </w:rPr>
        <w:t>Zelená karta – rozhodca nesmie udeliť zelenú kartu. Zelená karta je súčasťou bodov získaných od rozhodcov na zelenú kartu. Celkový počet udelených bodov je 5 km - dva body, 10 km - tri body, 21 km - štyri body</w:t>
      </w:r>
    </w:p>
    <w:p w14:paraId="53705DCE" w14:textId="18CB81E7" w:rsidR="008F1E29" w:rsidRDefault="008F1E29" w:rsidP="008F1E29">
      <w:pPr>
        <w:rPr>
          <w:b/>
          <w:bCs/>
        </w:rPr>
      </w:pPr>
    </w:p>
    <w:p w14:paraId="6B23ADB8" w14:textId="77777777" w:rsidR="00EE4F52" w:rsidRDefault="00EE4F52" w:rsidP="00EE4F52">
      <w:r>
        <w:t>Ďalšie body pravidiel</w:t>
      </w:r>
    </w:p>
    <w:p w14:paraId="52CC5D96" w14:textId="3276A64C" w:rsidR="00EE4F52" w:rsidRDefault="00EE4F52" w:rsidP="00EE4F52">
      <w:r>
        <w:t xml:space="preserve">Predbiehanie – pretekára je možné predbehnúť z pravej alebo ľavej strany. Predbiehajúca osoba by mala z bezpečnostných dôvodov upozorniť predbiehanú osobu oznámením 11Pozor vľavo/vpravo predbieham" z ktorej strany bude osobu predbiehať. </w:t>
      </w:r>
      <w:r w:rsidR="00E67F77" w:rsidRPr="00E67F77">
        <w:t xml:space="preserve">Predbiehanie pretekára by nemalo mať za následok zmenu/prekážku v jeho/jej chôdzi. </w:t>
      </w:r>
      <w:r>
        <w:t>Predbiehaná osoba po vypočutí bezpečnostného hlásenia „pozor vľavo/vpravo predbieham“ by nemala meniť svoju trasu.</w:t>
      </w:r>
    </w:p>
    <w:p w14:paraId="052F1325" w14:textId="77777777" w:rsidR="00EE4F52" w:rsidRDefault="00EE4F52" w:rsidP="00EE4F52">
      <w:r>
        <w:t>Slúchadlá - z bezpečnostných dôvodov je zakázané používanie slúchadiel na komunikáciu medzi pretekármi, rozhodcami a ostatnými traťovými komisármi (okrem osôb s načúvacími prístrojmi). Používanie slúchadiel počas súťaže bude mať za následok zastavenie súťažiaceho na trase a žltú kartu.</w:t>
      </w:r>
    </w:p>
    <w:p w14:paraId="79FE2923" w14:textId="77777777" w:rsidR="00EE4F52" w:rsidRDefault="00EE4F52" w:rsidP="00EE4F52">
      <w:r>
        <w:t>Hydratácia – je možná len na špeciálne určenom mieste. Začiatok a koniec hydratačnej zóny je podľa možnosti označený vodorovným alebo zvislým znakom. V prípade potreby dočerpania tekutín inde je športovec povinný zastaviť na bezpečnom mieste a nikomu neprekážať a odstrániť palice.</w:t>
      </w:r>
    </w:p>
    <w:p w14:paraId="52433B21" w14:textId="267D147C" w:rsidR="008F1E29" w:rsidRPr="00BE423F" w:rsidRDefault="00EE4F52" w:rsidP="00EE4F52">
      <w:pPr>
        <w:rPr>
          <w:b/>
          <w:bCs/>
        </w:rPr>
      </w:pPr>
      <w:r>
        <w:t>Diskvalifikácia súťažiaceho na základe nahlásenia ostatnými účastníkmi súťaže - možnosť diskvalifikácie je len v prípade poskytnutia videozáznamu s porušením pravidiel kvalifikujúcich sa na červenú kartu.</w:t>
      </w:r>
    </w:p>
    <w:sectPr w:rsidR="008F1E29" w:rsidRPr="00B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4F0"/>
    <w:multiLevelType w:val="hybridMultilevel"/>
    <w:tmpl w:val="FFFFFFFF"/>
    <w:lvl w:ilvl="0" w:tplc="A2A63740">
      <w:numFmt w:val="bullet"/>
      <w:lvlText w:val="•"/>
      <w:lvlJc w:val="left"/>
      <w:pPr>
        <w:ind w:left="121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position w:val="-7"/>
        <w:sz w:val="41"/>
        <w:szCs w:val="41"/>
      </w:rPr>
    </w:lvl>
    <w:lvl w:ilvl="1" w:tplc="F1D63322">
      <w:numFmt w:val="bullet"/>
      <w:lvlText w:val="•"/>
      <w:lvlJc w:val="left"/>
      <w:pPr>
        <w:ind w:left="391" w:hanging="737"/>
      </w:pPr>
      <w:rPr>
        <w:rFonts w:hint="default"/>
      </w:rPr>
    </w:lvl>
    <w:lvl w:ilvl="2" w:tplc="F87A02D4">
      <w:numFmt w:val="bullet"/>
      <w:lvlText w:val="•"/>
      <w:lvlJc w:val="left"/>
      <w:pPr>
        <w:ind w:left="663" w:hanging="737"/>
      </w:pPr>
      <w:rPr>
        <w:rFonts w:hint="default"/>
      </w:rPr>
    </w:lvl>
    <w:lvl w:ilvl="3" w:tplc="B7F815C0">
      <w:numFmt w:val="bullet"/>
      <w:lvlText w:val="•"/>
      <w:lvlJc w:val="left"/>
      <w:pPr>
        <w:ind w:left="935" w:hanging="737"/>
      </w:pPr>
      <w:rPr>
        <w:rFonts w:hint="default"/>
      </w:rPr>
    </w:lvl>
    <w:lvl w:ilvl="4" w:tplc="B46C3614">
      <w:numFmt w:val="bullet"/>
      <w:lvlText w:val="•"/>
      <w:lvlJc w:val="left"/>
      <w:pPr>
        <w:ind w:left="1207" w:hanging="737"/>
      </w:pPr>
      <w:rPr>
        <w:rFonts w:hint="default"/>
      </w:rPr>
    </w:lvl>
    <w:lvl w:ilvl="5" w:tplc="F6F0F948">
      <w:numFmt w:val="bullet"/>
      <w:lvlText w:val="•"/>
      <w:lvlJc w:val="left"/>
      <w:pPr>
        <w:ind w:left="1478" w:hanging="737"/>
      </w:pPr>
      <w:rPr>
        <w:rFonts w:hint="default"/>
      </w:rPr>
    </w:lvl>
    <w:lvl w:ilvl="6" w:tplc="C6540770">
      <w:numFmt w:val="bullet"/>
      <w:lvlText w:val="•"/>
      <w:lvlJc w:val="left"/>
      <w:pPr>
        <w:ind w:left="1750" w:hanging="737"/>
      </w:pPr>
      <w:rPr>
        <w:rFonts w:hint="default"/>
      </w:rPr>
    </w:lvl>
    <w:lvl w:ilvl="7" w:tplc="9B8E197E">
      <w:numFmt w:val="bullet"/>
      <w:lvlText w:val="•"/>
      <w:lvlJc w:val="left"/>
      <w:pPr>
        <w:ind w:left="2022" w:hanging="737"/>
      </w:pPr>
      <w:rPr>
        <w:rFonts w:hint="default"/>
      </w:rPr>
    </w:lvl>
    <w:lvl w:ilvl="8" w:tplc="81029650">
      <w:numFmt w:val="bullet"/>
      <w:lvlText w:val="•"/>
      <w:lvlJc w:val="left"/>
      <w:pPr>
        <w:ind w:left="2294" w:hanging="737"/>
      </w:pPr>
      <w:rPr>
        <w:rFonts w:hint="default"/>
      </w:rPr>
    </w:lvl>
  </w:abstractNum>
  <w:abstractNum w:abstractNumId="1" w15:restartNumberingAfterBreak="0">
    <w:nsid w:val="220853BB"/>
    <w:multiLevelType w:val="hybridMultilevel"/>
    <w:tmpl w:val="8152B9CE"/>
    <w:lvl w:ilvl="0" w:tplc="9CB2F896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041B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44E96105"/>
    <w:multiLevelType w:val="hybridMultilevel"/>
    <w:tmpl w:val="70168B20"/>
    <w:lvl w:ilvl="0" w:tplc="9CB2F896">
      <w:numFmt w:val="bullet"/>
      <w:lvlText w:val="•"/>
      <w:lvlJc w:val="left"/>
      <w:pPr>
        <w:ind w:left="114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340C007A">
      <w:numFmt w:val="bullet"/>
      <w:lvlText w:val="•"/>
      <w:lvlJc w:val="left"/>
      <w:pPr>
        <w:ind w:left="389" w:hanging="746"/>
      </w:pPr>
      <w:rPr>
        <w:rFonts w:hint="default"/>
      </w:rPr>
    </w:lvl>
    <w:lvl w:ilvl="2" w:tplc="8340D2CC">
      <w:numFmt w:val="bullet"/>
      <w:lvlText w:val="•"/>
      <w:lvlJc w:val="left"/>
      <w:pPr>
        <w:ind w:left="658" w:hanging="746"/>
      </w:pPr>
      <w:rPr>
        <w:rFonts w:hint="default"/>
      </w:rPr>
    </w:lvl>
    <w:lvl w:ilvl="3" w:tplc="8C0C1A7E">
      <w:numFmt w:val="bullet"/>
      <w:lvlText w:val="•"/>
      <w:lvlJc w:val="left"/>
      <w:pPr>
        <w:ind w:left="927" w:hanging="746"/>
      </w:pPr>
      <w:rPr>
        <w:rFonts w:hint="default"/>
      </w:rPr>
    </w:lvl>
    <w:lvl w:ilvl="4" w:tplc="9C525DBE">
      <w:numFmt w:val="bullet"/>
      <w:lvlText w:val="•"/>
      <w:lvlJc w:val="left"/>
      <w:pPr>
        <w:ind w:left="1196" w:hanging="746"/>
      </w:pPr>
      <w:rPr>
        <w:rFonts w:hint="default"/>
      </w:rPr>
    </w:lvl>
    <w:lvl w:ilvl="5" w:tplc="C804C376">
      <w:numFmt w:val="bullet"/>
      <w:lvlText w:val="•"/>
      <w:lvlJc w:val="left"/>
      <w:pPr>
        <w:ind w:left="1465" w:hanging="746"/>
      </w:pPr>
      <w:rPr>
        <w:rFonts w:hint="default"/>
      </w:rPr>
    </w:lvl>
    <w:lvl w:ilvl="6" w:tplc="1C08A2EA">
      <w:numFmt w:val="bullet"/>
      <w:lvlText w:val="•"/>
      <w:lvlJc w:val="left"/>
      <w:pPr>
        <w:ind w:left="1734" w:hanging="746"/>
      </w:pPr>
      <w:rPr>
        <w:rFonts w:hint="default"/>
      </w:rPr>
    </w:lvl>
    <w:lvl w:ilvl="7" w:tplc="9AD2E1D6">
      <w:numFmt w:val="bullet"/>
      <w:lvlText w:val="•"/>
      <w:lvlJc w:val="left"/>
      <w:pPr>
        <w:ind w:left="2003" w:hanging="746"/>
      </w:pPr>
      <w:rPr>
        <w:rFonts w:hint="default"/>
      </w:rPr>
    </w:lvl>
    <w:lvl w:ilvl="8" w:tplc="89E808C8">
      <w:numFmt w:val="bullet"/>
      <w:lvlText w:val="•"/>
      <w:lvlJc w:val="left"/>
      <w:pPr>
        <w:ind w:left="2272" w:hanging="746"/>
      </w:pPr>
      <w:rPr>
        <w:rFonts w:hint="default"/>
      </w:rPr>
    </w:lvl>
  </w:abstractNum>
  <w:abstractNum w:abstractNumId="3" w15:restartNumberingAfterBreak="0">
    <w:nsid w:val="53801F79"/>
    <w:multiLevelType w:val="hybridMultilevel"/>
    <w:tmpl w:val="9B300B5E"/>
    <w:lvl w:ilvl="0" w:tplc="9CB2F896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041B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425513A"/>
    <w:multiLevelType w:val="hybridMultilevel"/>
    <w:tmpl w:val="BE043A56"/>
    <w:lvl w:ilvl="0" w:tplc="9CB2F896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041B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5DAC561D"/>
    <w:multiLevelType w:val="hybridMultilevel"/>
    <w:tmpl w:val="8ED02ED2"/>
    <w:lvl w:ilvl="0" w:tplc="9CB2F896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731F2B81"/>
    <w:multiLevelType w:val="hybridMultilevel"/>
    <w:tmpl w:val="FFFFFFFF"/>
    <w:lvl w:ilvl="0" w:tplc="597A1A5C">
      <w:numFmt w:val="bullet"/>
      <w:lvlText w:val="•"/>
      <w:lvlJc w:val="left"/>
      <w:pPr>
        <w:ind w:left="86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position w:val="-7"/>
        <w:sz w:val="41"/>
        <w:szCs w:val="41"/>
      </w:rPr>
    </w:lvl>
    <w:lvl w:ilvl="1" w:tplc="9B2A0AF0">
      <w:numFmt w:val="bullet"/>
      <w:lvlText w:val="•"/>
      <w:lvlJc w:val="left"/>
      <w:pPr>
        <w:ind w:left="1057" w:hanging="731"/>
      </w:pPr>
      <w:rPr>
        <w:rFonts w:hint="default"/>
      </w:rPr>
    </w:lvl>
    <w:lvl w:ilvl="2" w:tplc="1B3E640E">
      <w:numFmt w:val="bullet"/>
      <w:lvlText w:val="•"/>
      <w:lvlJc w:val="left"/>
      <w:pPr>
        <w:ind w:left="1255" w:hanging="731"/>
      </w:pPr>
      <w:rPr>
        <w:rFonts w:hint="default"/>
      </w:rPr>
    </w:lvl>
    <w:lvl w:ilvl="3" w:tplc="F1F49F8C">
      <w:numFmt w:val="bullet"/>
      <w:lvlText w:val="•"/>
      <w:lvlJc w:val="left"/>
      <w:pPr>
        <w:ind w:left="1453" w:hanging="731"/>
      </w:pPr>
      <w:rPr>
        <w:rFonts w:hint="default"/>
      </w:rPr>
    </w:lvl>
    <w:lvl w:ilvl="4" w:tplc="4DEE0A00">
      <w:numFmt w:val="bullet"/>
      <w:lvlText w:val="•"/>
      <w:lvlJc w:val="left"/>
      <w:pPr>
        <w:ind w:left="1651" w:hanging="731"/>
      </w:pPr>
      <w:rPr>
        <w:rFonts w:hint="default"/>
      </w:rPr>
    </w:lvl>
    <w:lvl w:ilvl="5" w:tplc="FB78E892">
      <w:numFmt w:val="bullet"/>
      <w:lvlText w:val="•"/>
      <w:lvlJc w:val="left"/>
      <w:pPr>
        <w:ind w:left="1848" w:hanging="731"/>
      </w:pPr>
      <w:rPr>
        <w:rFonts w:hint="default"/>
      </w:rPr>
    </w:lvl>
    <w:lvl w:ilvl="6" w:tplc="BD26D312">
      <w:numFmt w:val="bullet"/>
      <w:lvlText w:val="•"/>
      <w:lvlJc w:val="left"/>
      <w:pPr>
        <w:ind w:left="2046" w:hanging="731"/>
      </w:pPr>
      <w:rPr>
        <w:rFonts w:hint="default"/>
      </w:rPr>
    </w:lvl>
    <w:lvl w:ilvl="7" w:tplc="ED7674B8">
      <w:numFmt w:val="bullet"/>
      <w:lvlText w:val="•"/>
      <w:lvlJc w:val="left"/>
      <w:pPr>
        <w:ind w:left="2244" w:hanging="731"/>
      </w:pPr>
      <w:rPr>
        <w:rFonts w:hint="default"/>
      </w:rPr>
    </w:lvl>
    <w:lvl w:ilvl="8" w:tplc="1A1C1162">
      <w:numFmt w:val="bullet"/>
      <w:lvlText w:val="•"/>
      <w:lvlJc w:val="left"/>
      <w:pPr>
        <w:ind w:left="2442" w:hanging="731"/>
      </w:pPr>
      <w:rPr>
        <w:rFonts w:hint="default"/>
      </w:rPr>
    </w:lvl>
  </w:abstractNum>
  <w:abstractNum w:abstractNumId="7" w15:restartNumberingAfterBreak="0">
    <w:nsid w:val="7FA66202"/>
    <w:multiLevelType w:val="hybridMultilevel"/>
    <w:tmpl w:val="FFFFFFFF"/>
    <w:lvl w:ilvl="0" w:tplc="77C42F20">
      <w:numFmt w:val="bullet"/>
      <w:lvlText w:val="•"/>
      <w:lvlJc w:val="left"/>
      <w:pPr>
        <w:ind w:left="114" w:hanging="730"/>
      </w:pPr>
      <w:rPr>
        <w:rFonts w:ascii="Arial" w:eastAsia="Arial" w:hAnsi="Arial" w:cs="Arial" w:hint="default"/>
        <w:b w:val="0"/>
        <w:bCs w:val="0"/>
        <w:i w:val="0"/>
        <w:iCs w:val="0"/>
        <w:w w:val="110"/>
        <w:position w:val="-8"/>
        <w:sz w:val="41"/>
        <w:szCs w:val="41"/>
      </w:rPr>
    </w:lvl>
    <w:lvl w:ilvl="1" w:tplc="3EE0A482">
      <w:numFmt w:val="bullet"/>
      <w:lvlText w:val="•"/>
      <w:lvlJc w:val="left"/>
      <w:pPr>
        <w:ind w:left="389" w:hanging="730"/>
      </w:pPr>
      <w:rPr>
        <w:rFonts w:hint="default"/>
      </w:rPr>
    </w:lvl>
    <w:lvl w:ilvl="2" w:tplc="8B28066C">
      <w:numFmt w:val="bullet"/>
      <w:lvlText w:val="•"/>
      <w:lvlJc w:val="left"/>
      <w:pPr>
        <w:ind w:left="658" w:hanging="730"/>
      </w:pPr>
      <w:rPr>
        <w:rFonts w:hint="default"/>
      </w:rPr>
    </w:lvl>
    <w:lvl w:ilvl="3" w:tplc="BDDA0992">
      <w:numFmt w:val="bullet"/>
      <w:lvlText w:val="•"/>
      <w:lvlJc w:val="left"/>
      <w:pPr>
        <w:ind w:left="927" w:hanging="730"/>
      </w:pPr>
      <w:rPr>
        <w:rFonts w:hint="default"/>
      </w:rPr>
    </w:lvl>
    <w:lvl w:ilvl="4" w:tplc="798A2428">
      <w:numFmt w:val="bullet"/>
      <w:lvlText w:val="•"/>
      <w:lvlJc w:val="left"/>
      <w:pPr>
        <w:ind w:left="1196" w:hanging="730"/>
      </w:pPr>
      <w:rPr>
        <w:rFonts w:hint="default"/>
      </w:rPr>
    </w:lvl>
    <w:lvl w:ilvl="5" w:tplc="8C4CB2BE">
      <w:numFmt w:val="bullet"/>
      <w:lvlText w:val="•"/>
      <w:lvlJc w:val="left"/>
      <w:pPr>
        <w:ind w:left="1465" w:hanging="730"/>
      </w:pPr>
      <w:rPr>
        <w:rFonts w:hint="default"/>
      </w:rPr>
    </w:lvl>
    <w:lvl w:ilvl="6" w:tplc="A754CE2A">
      <w:numFmt w:val="bullet"/>
      <w:lvlText w:val="•"/>
      <w:lvlJc w:val="left"/>
      <w:pPr>
        <w:ind w:left="1734" w:hanging="730"/>
      </w:pPr>
      <w:rPr>
        <w:rFonts w:hint="default"/>
      </w:rPr>
    </w:lvl>
    <w:lvl w:ilvl="7" w:tplc="96DC010A">
      <w:numFmt w:val="bullet"/>
      <w:lvlText w:val="•"/>
      <w:lvlJc w:val="left"/>
      <w:pPr>
        <w:ind w:left="2003" w:hanging="730"/>
      </w:pPr>
      <w:rPr>
        <w:rFonts w:hint="default"/>
      </w:rPr>
    </w:lvl>
    <w:lvl w:ilvl="8" w:tplc="5A7E141A">
      <w:numFmt w:val="bullet"/>
      <w:lvlText w:val="•"/>
      <w:lvlJc w:val="left"/>
      <w:pPr>
        <w:ind w:left="2272" w:hanging="730"/>
      </w:pPr>
      <w:rPr>
        <w:rFonts w:hint="default"/>
      </w:rPr>
    </w:lvl>
  </w:abstractNum>
  <w:num w:numId="1" w16cid:durableId="959189549">
    <w:abstractNumId w:val="6"/>
  </w:num>
  <w:num w:numId="2" w16cid:durableId="1771197149">
    <w:abstractNumId w:val="0"/>
  </w:num>
  <w:num w:numId="3" w16cid:durableId="651762005">
    <w:abstractNumId w:val="7"/>
  </w:num>
  <w:num w:numId="4" w16cid:durableId="329724892">
    <w:abstractNumId w:val="2"/>
  </w:num>
  <w:num w:numId="5" w16cid:durableId="1306736605">
    <w:abstractNumId w:val="3"/>
  </w:num>
  <w:num w:numId="6" w16cid:durableId="1413039909">
    <w:abstractNumId w:val="1"/>
  </w:num>
  <w:num w:numId="7" w16cid:durableId="661347593">
    <w:abstractNumId w:val="5"/>
  </w:num>
  <w:num w:numId="8" w16cid:durableId="126118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D"/>
    <w:rsid w:val="00024D59"/>
    <w:rsid w:val="000952BF"/>
    <w:rsid w:val="00095AAB"/>
    <w:rsid w:val="000D7327"/>
    <w:rsid w:val="001040C8"/>
    <w:rsid w:val="002C634E"/>
    <w:rsid w:val="0038517C"/>
    <w:rsid w:val="00396EC5"/>
    <w:rsid w:val="003E18BC"/>
    <w:rsid w:val="003F71FB"/>
    <w:rsid w:val="0042623D"/>
    <w:rsid w:val="004348BA"/>
    <w:rsid w:val="00536B23"/>
    <w:rsid w:val="005A072A"/>
    <w:rsid w:val="00682A4C"/>
    <w:rsid w:val="006A1753"/>
    <w:rsid w:val="007D354B"/>
    <w:rsid w:val="00816D74"/>
    <w:rsid w:val="0082591E"/>
    <w:rsid w:val="008412F2"/>
    <w:rsid w:val="008634FD"/>
    <w:rsid w:val="00873FD3"/>
    <w:rsid w:val="008F1E29"/>
    <w:rsid w:val="00962144"/>
    <w:rsid w:val="0099626D"/>
    <w:rsid w:val="009A4569"/>
    <w:rsid w:val="00A33721"/>
    <w:rsid w:val="00A7370B"/>
    <w:rsid w:val="00AA6AF4"/>
    <w:rsid w:val="00AB071C"/>
    <w:rsid w:val="00AC5B60"/>
    <w:rsid w:val="00B077CB"/>
    <w:rsid w:val="00B35C48"/>
    <w:rsid w:val="00BE423F"/>
    <w:rsid w:val="00C05FB6"/>
    <w:rsid w:val="00C22581"/>
    <w:rsid w:val="00C76240"/>
    <w:rsid w:val="00CB3712"/>
    <w:rsid w:val="00DA2B4B"/>
    <w:rsid w:val="00DC63D7"/>
    <w:rsid w:val="00E2288E"/>
    <w:rsid w:val="00E67F77"/>
    <w:rsid w:val="00EB66B4"/>
    <w:rsid w:val="00EE4F52"/>
    <w:rsid w:val="00F6114E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BDC"/>
  <w15:chartTrackingRefBased/>
  <w15:docId w15:val="{B8425E6A-420F-4F69-AF3E-FECC2A0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A1753"/>
    <w:pPr>
      <w:widowControl w:val="0"/>
      <w:autoSpaceDE w:val="0"/>
      <w:autoSpaceDN w:val="0"/>
      <w:spacing w:after="0" w:line="240" w:lineRule="auto"/>
      <w:ind w:left="121"/>
    </w:pPr>
    <w:rPr>
      <w:rFonts w:ascii="Arial" w:eastAsia="Arial" w:hAnsi="Arial" w:cs="Arial"/>
      <w:lang w:val="en-US"/>
    </w:rPr>
  </w:style>
  <w:style w:type="paragraph" w:styleId="Odsekzoznamu">
    <w:name w:val="List Paragraph"/>
    <w:basedOn w:val="Normlny"/>
    <w:uiPriority w:val="34"/>
    <w:qFormat/>
    <w:rsid w:val="00DC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BikeExpert Capriolo</dc:creator>
  <cp:keywords/>
  <dc:description/>
  <cp:lastModifiedBy>BikeExpert Capriolo</cp:lastModifiedBy>
  <cp:revision>2</cp:revision>
  <dcterms:created xsi:type="dcterms:W3CDTF">2022-05-18T15:01:00Z</dcterms:created>
  <dcterms:modified xsi:type="dcterms:W3CDTF">2022-05-18T15:01:00Z</dcterms:modified>
</cp:coreProperties>
</file>